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CellMar>
          <w:left w:w="0" w:type="dxa"/>
          <w:right w:w="0" w:type="dxa"/>
        </w:tblCellMar>
        <w:tblLook w:val="04A0" w:firstRow="1" w:lastRow="0" w:firstColumn="1" w:lastColumn="0" w:noHBand="0" w:noVBand="1"/>
      </w:tblPr>
      <w:tblGrid>
        <w:gridCol w:w="10139"/>
        <w:gridCol w:w="121"/>
      </w:tblGrid>
      <w:tr w:rsidR="00B75F6A" w:rsidRPr="00B75F6A" w14:paraId="1B51AEAF" w14:textId="77777777" w:rsidTr="00B75F6A">
        <w:tc>
          <w:tcPr>
            <w:tcW w:w="10020" w:type="dxa"/>
            <w:shd w:val="clear" w:color="auto" w:fill="auto"/>
            <w:hideMark/>
          </w:tcPr>
          <w:tbl>
            <w:tblPr>
              <w:tblW w:w="10020" w:type="dxa"/>
              <w:tblCellMar>
                <w:left w:w="0" w:type="dxa"/>
                <w:right w:w="0" w:type="dxa"/>
              </w:tblCellMar>
              <w:tblLook w:val="04A0" w:firstRow="1" w:lastRow="0" w:firstColumn="1" w:lastColumn="0" w:noHBand="0" w:noVBand="1"/>
            </w:tblPr>
            <w:tblGrid>
              <w:gridCol w:w="10020"/>
            </w:tblGrid>
            <w:tr w:rsidR="00B75F6A" w:rsidRPr="00B75F6A" w14:paraId="18EEFCBA" w14:textId="77777777">
              <w:tc>
                <w:tcPr>
                  <w:tcW w:w="0" w:type="auto"/>
                  <w:tcBorders>
                    <w:top w:val="nil"/>
                    <w:left w:val="nil"/>
                    <w:bottom w:val="nil"/>
                    <w:right w:val="nil"/>
                  </w:tcBorders>
                  <w:vAlign w:val="center"/>
                  <w:hideMark/>
                </w:tcPr>
                <w:p w14:paraId="2E2D3FA2" w14:textId="77777777" w:rsidR="00B75F6A" w:rsidRPr="00B75F6A" w:rsidRDefault="00B75F6A" w:rsidP="00B75F6A">
                  <w:pPr>
                    <w:spacing w:line="240" w:lineRule="auto"/>
                    <w:jc w:val="center"/>
                    <w:outlineLvl w:val="0"/>
                    <w:rPr>
                      <w:rFonts w:ascii="Open Sans" w:eastAsia="Times New Roman" w:hAnsi="Open Sans" w:cs="Open Sans"/>
                      <w:b/>
                      <w:bCs/>
                      <w:color w:val="41678B"/>
                      <w:kern w:val="36"/>
                      <w:sz w:val="48"/>
                      <w:szCs w:val="48"/>
                      <w:lang w:eastAsia="en-AU"/>
                    </w:rPr>
                  </w:pPr>
                  <w:r w:rsidRPr="00B75F6A">
                    <w:rPr>
                      <w:rFonts w:ascii="Arial" w:eastAsia="Times New Roman" w:hAnsi="Arial" w:cs="Arial"/>
                      <w:b/>
                      <w:bCs/>
                      <w:color w:val="FF6600"/>
                      <w:kern w:val="36"/>
                      <w:sz w:val="72"/>
                      <w:szCs w:val="72"/>
                      <w:lang w:eastAsia="en-AU"/>
                    </w:rPr>
                    <w:t>POLIO AWARENESS MONTH</w:t>
                  </w:r>
                </w:p>
              </w:tc>
            </w:tr>
          </w:tbl>
          <w:p w14:paraId="23621B01"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0E95662B" w14:textId="77777777">
              <w:tc>
                <w:tcPr>
                  <w:tcW w:w="0" w:type="auto"/>
                  <w:tcBorders>
                    <w:top w:val="nil"/>
                    <w:left w:val="nil"/>
                    <w:bottom w:val="nil"/>
                    <w:right w:val="nil"/>
                  </w:tcBorders>
                  <w:vAlign w:val="center"/>
                  <w:hideMark/>
                </w:tcPr>
                <w:p w14:paraId="05B2A805"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Hello,</w:t>
                  </w:r>
                </w:p>
                <w:p w14:paraId="24244BE3"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The Annual Polio Awareness Month is an opportunity to raise the profile of Australia’s polio community and increase awareness about the Late Effects of Polio among health professionals and the wider public. After a vote at one of our recent Zoom meetings, our theme for this year is PPS: “Past Pandemic Survivors”</w:t>
                  </w:r>
                  <w:r w:rsidRPr="00B75F6A">
                    <w:rPr>
                      <w:rFonts w:ascii="Helvetica" w:eastAsia="Times New Roman" w:hAnsi="Helvetica" w:cs="Helvetica"/>
                      <w:b/>
                      <w:bCs/>
                      <w:color w:val="000000"/>
                      <w:sz w:val="23"/>
                      <w:szCs w:val="23"/>
                      <w:lang w:eastAsia="en-AU"/>
                    </w:rPr>
                    <w:t>*</w:t>
                  </w:r>
                  <w:r w:rsidRPr="00B75F6A">
                    <w:rPr>
                      <w:rFonts w:ascii="Helvetica" w:eastAsia="Times New Roman" w:hAnsi="Helvetica" w:cs="Helvetica"/>
                      <w:color w:val="000000"/>
                      <w:sz w:val="23"/>
                      <w:szCs w:val="23"/>
                      <w:lang w:eastAsia="en-AU"/>
                    </w:rPr>
                    <w:t>, highlighting two major points: polio survivors have lived through epidemic-induced isolation before, and Post-Polio Syndrome (PPS, known under the umbrella term Late Effects of Polio), affects thousands of Australians today.</w:t>
                  </w:r>
                </w:p>
                <w:p w14:paraId="1F800D92" w14:textId="77777777" w:rsidR="00B75F6A" w:rsidRPr="00B75F6A" w:rsidRDefault="00B75F6A" w:rsidP="00B75F6A">
                  <w:pPr>
                    <w:spacing w:before="24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Here's what we’ve got planned for this year so far:</w:t>
                  </w:r>
                </w:p>
              </w:tc>
            </w:tr>
          </w:tbl>
          <w:p w14:paraId="147D4814"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C4360CD" w14:textId="77777777">
              <w:tc>
                <w:tcPr>
                  <w:tcW w:w="0" w:type="auto"/>
                  <w:tcBorders>
                    <w:top w:val="nil"/>
                    <w:left w:val="nil"/>
                    <w:bottom w:val="nil"/>
                    <w:right w:val="nil"/>
                  </w:tcBorders>
                  <w:vAlign w:val="center"/>
                  <w:hideMark/>
                </w:tcPr>
                <w:p w14:paraId="2542F38B"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Webinar Sessions:</w:t>
                  </w:r>
                </w:p>
                <w:p w14:paraId="1485F1E4"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b/>
                      <w:bCs/>
                      <w:i/>
                      <w:iCs/>
                      <w:color w:val="000000"/>
                      <w:sz w:val="23"/>
                      <w:szCs w:val="23"/>
                      <w:lang w:eastAsia="en-AU"/>
                    </w:rPr>
                    <w:t>#1 The ‘Technology Chain’: Assistive Technologies and Environmental Adaptations</w:t>
                  </w:r>
                  <w:r w:rsidRPr="00B75F6A">
                    <w:rPr>
                      <w:rFonts w:ascii="Helvetica" w:eastAsia="Times New Roman" w:hAnsi="Helvetica" w:cs="Helvetica"/>
                      <w:b/>
                      <w:bCs/>
                      <w:color w:val="000000"/>
                      <w:sz w:val="23"/>
                      <w:szCs w:val="23"/>
                      <w:lang w:eastAsia="en-AU"/>
                    </w:rPr>
                    <w:t> with Peter Willcocks and OT Dr Natasha Layton</w:t>
                  </w:r>
                  <w:r w:rsidRPr="00B75F6A">
                    <w:rPr>
                      <w:rFonts w:ascii="Helvetica" w:eastAsia="Times New Roman" w:hAnsi="Helvetica" w:cs="Helvetica"/>
                      <w:color w:val="000000"/>
                      <w:sz w:val="23"/>
                      <w:szCs w:val="23"/>
                      <w:lang w:eastAsia="en-AU"/>
                    </w:rPr>
                    <w:t>.</w:t>
                  </w:r>
                </w:p>
                <w:p w14:paraId="719D7BDC"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Peter will share his own experiences of the benefits of Assistive Technology (aids, equipment, home modification), and Natasha will share her expertise regarding some of the Assistive Technology you might consider.</w:t>
                  </w:r>
                </w:p>
                <w:p w14:paraId="41A5A46D" w14:textId="77777777" w:rsidR="00B75F6A" w:rsidRPr="00B75F6A" w:rsidRDefault="00B75F6A" w:rsidP="00B75F6A">
                  <w:pPr>
                    <w:numPr>
                      <w:ilvl w:val="0"/>
                      <w:numId w:val="1"/>
                    </w:numPr>
                    <w:spacing w:before="100" w:beforeAutospacing="1" w:after="100" w:afterAutospacing="1" w:line="240" w:lineRule="auto"/>
                    <w:ind w:left="945"/>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When:</w:t>
                  </w:r>
                  <w:r w:rsidRPr="00B75F6A">
                    <w:rPr>
                      <w:rFonts w:ascii="Helvetica" w:eastAsia="Times New Roman" w:hAnsi="Helvetica" w:cs="Helvetica"/>
                      <w:color w:val="000000"/>
                      <w:sz w:val="23"/>
                      <w:szCs w:val="23"/>
                      <w:lang w:eastAsia="en-AU"/>
                    </w:rPr>
                    <w:t> Tuesday 29th September 2020</w:t>
                  </w:r>
                </w:p>
                <w:p w14:paraId="0AA1CD08" w14:textId="77777777" w:rsidR="00B75F6A" w:rsidRPr="00B75F6A" w:rsidRDefault="00B75F6A" w:rsidP="00B75F6A">
                  <w:pPr>
                    <w:numPr>
                      <w:ilvl w:val="0"/>
                      <w:numId w:val="1"/>
                    </w:numPr>
                    <w:spacing w:before="100" w:beforeAutospacing="1" w:after="100" w:afterAutospacing="1" w:line="240" w:lineRule="auto"/>
                    <w:ind w:left="945"/>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Time:</w:t>
                  </w:r>
                  <w:r w:rsidRPr="00B75F6A">
                    <w:rPr>
                      <w:rFonts w:ascii="Helvetica" w:eastAsia="Times New Roman" w:hAnsi="Helvetica" w:cs="Helvetica"/>
                      <w:color w:val="000000"/>
                      <w:sz w:val="23"/>
                      <w:szCs w:val="23"/>
                      <w:lang w:eastAsia="en-AU"/>
                    </w:rPr>
                    <w:t> 2:00pm AEST (1:30pm ACST; 12:00pm AWST)</w:t>
                  </w:r>
                </w:p>
              </w:tc>
            </w:tr>
          </w:tbl>
          <w:p w14:paraId="3FE5A1D1"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B468227"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7609"/>
                  </w:tblGrid>
                  <w:tr w:rsidR="00B75F6A" w:rsidRPr="00B75F6A" w14:paraId="5A757C3C"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677DA6D1"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5" w:tgtFrame="_blank" w:history="1">
                          <w:r w:rsidR="00B75F6A" w:rsidRPr="00B75F6A">
                            <w:rPr>
                              <w:rFonts w:ascii="Verdana" w:eastAsia="Times New Roman" w:hAnsi="Verdana" w:cs="Helvetica"/>
                              <w:color w:val="FFFFFF"/>
                              <w:sz w:val="24"/>
                              <w:szCs w:val="24"/>
                              <w:u w:val="single"/>
                              <w:lang w:eastAsia="en-AU"/>
                            </w:rPr>
                            <w:t>Click here to register for the Assistive Technology Session</w:t>
                          </w:r>
                        </w:hyperlink>
                      </w:p>
                    </w:tc>
                  </w:tr>
                </w:tbl>
                <w:p w14:paraId="682C019B"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2C682F64" w14:textId="77777777">
              <w:tc>
                <w:tcPr>
                  <w:tcW w:w="0" w:type="auto"/>
                  <w:tcBorders>
                    <w:top w:val="nil"/>
                    <w:left w:val="nil"/>
                    <w:bottom w:val="nil"/>
                    <w:right w:val="nil"/>
                  </w:tcBorders>
                  <w:vAlign w:val="center"/>
                  <w:hideMark/>
                </w:tcPr>
                <w:p w14:paraId="5AFC131E"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b/>
                      <w:bCs/>
                      <w:i/>
                      <w:iCs/>
                      <w:color w:val="000000"/>
                      <w:sz w:val="23"/>
                      <w:szCs w:val="23"/>
                      <w:lang w:eastAsia="en-AU"/>
                    </w:rPr>
                    <w:t>#2 Question &amp; Answer Session</w:t>
                  </w:r>
                  <w:r w:rsidRPr="00B75F6A">
                    <w:rPr>
                      <w:rFonts w:ascii="Helvetica" w:eastAsia="Times New Roman" w:hAnsi="Helvetica" w:cs="Helvetica"/>
                      <w:b/>
                      <w:bCs/>
                      <w:color w:val="000000"/>
                      <w:sz w:val="23"/>
                      <w:szCs w:val="23"/>
                      <w:lang w:eastAsia="en-AU"/>
                    </w:rPr>
                    <w:t> with Dr Stephen de Graaff, Rehabilitation Physician</w:t>
                  </w:r>
                </w:p>
                <w:p w14:paraId="137656F8"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This will be an open chat, with attendees welcome to ask questions of Steve regarding post-polio issues. </w:t>
                  </w:r>
                  <w:r w:rsidRPr="00B75F6A">
                    <w:rPr>
                      <w:rFonts w:ascii="Helvetica" w:eastAsia="Times New Roman" w:hAnsi="Helvetica" w:cs="Helvetica"/>
                      <w:b/>
                      <w:bCs/>
                      <w:i/>
                      <w:iCs/>
                      <w:color w:val="000000"/>
                      <w:sz w:val="23"/>
                      <w:szCs w:val="23"/>
                      <w:lang w:eastAsia="en-AU"/>
                    </w:rPr>
                    <w:t>This session won’t be recorded so book in if you can!</w:t>
                  </w:r>
                </w:p>
                <w:p w14:paraId="3DF31F3E" w14:textId="77777777" w:rsidR="00B75F6A" w:rsidRPr="00B75F6A" w:rsidRDefault="00B75F6A" w:rsidP="00B75F6A">
                  <w:pPr>
                    <w:numPr>
                      <w:ilvl w:val="0"/>
                      <w:numId w:val="2"/>
                    </w:numPr>
                    <w:spacing w:before="100" w:beforeAutospacing="1" w:after="100" w:afterAutospacing="1" w:line="240" w:lineRule="auto"/>
                    <w:ind w:left="945"/>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When:</w:t>
                  </w:r>
                  <w:r w:rsidRPr="00B75F6A">
                    <w:rPr>
                      <w:rFonts w:ascii="Helvetica" w:eastAsia="Times New Roman" w:hAnsi="Helvetica" w:cs="Helvetica"/>
                      <w:color w:val="000000"/>
                      <w:sz w:val="23"/>
                      <w:szCs w:val="23"/>
                      <w:lang w:eastAsia="en-AU"/>
                    </w:rPr>
                    <w:t> Monday 5th October 2020</w:t>
                  </w:r>
                </w:p>
                <w:p w14:paraId="33025B60" w14:textId="77777777" w:rsidR="00B75F6A" w:rsidRPr="00B75F6A" w:rsidRDefault="00B75F6A" w:rsidP="00B75F6A">
                  <w:pPr>
                    <w:numPr>
                      <w:ilvl w:val="0"/>
                      <w:numId w:val="2"/>
                    </w:numPr>
                    <w:spacing w:before="100" w:beforeAutospacing="1" w:after="100" w:afterAutospacing="1" w:line="240" w:lineRule="auto"/>
                    <w:ind w:left="945"/>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Time:</w:t>
                  </w:r>
                  <w:r w:rsidRPr="00B75F6A">
                    <w:rPr>
                      <w:rFonts w:ascii="Helvetica" w:eastAsia="Times New Roman" w:hAnsi="Helvetica" w:cs="Helvetica"/>
                      <w:color w:val="000000"/>
                      <w:sz w:val="23"/>
                      <w:szCs w:val="23"/>
                      <w:lang w:eastAsia="en-AU"/>
                    </w:rPr>
                    <w:t> 11:00 in Victoria, NSW and Tasmania; 10:00 in Queensland; 10:30 in South Australia; 10:00 in NT and 08:00 in WA</w:t>
                  </w:r>
                </w:p>
                <w:p w14:paraId="7C784125"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Look at times carefully – complicated due to Daylight Saving Time starting the previous day in some states</w:t>
                  </w:r>
                </w:p>
              </w:tc>
            </w:tr>
          </w:tbl>
          <w:p w14:paraId="33EEC80D"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75D1EB4"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802"/>
                  </w:tblGrid>
                  <w:tr w:rsidR="00B75F6A" w:rsidRPr="00B75F6A" w14:paraId="67108AF6"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6A7D6174"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6" w:tgtFrame="_blank" w:history="1">
                          <w:r w:rsidR="00B75F6A" w:rsidRPr="00B75F6A">
                            <w:rPr>
                              <w:rFonts w:ascii="Verdana" w:eastAsia="Times New Roman" w:hAnsi="Verdana" w:cs="Helvetica"/>
                              <w:color w:val="FFFFFF"/>
                              <w:sz w:val="24"/>
                              <w:szCs w:val="24"/>
                              <w:u w:val="single"/>
                              <w:lang w:eastAsia="en-AU"/>
                            </w:rPr>
                            <w:t>Click here to register for the Q &amp; A Session</w:t>
                          </w:r>
                        </w:hyperlink>
                      </w:p>
                    </w:tc>
                  </w:tr>
                </w:tbl>
                <w:p w14:paraId="00AFE7D2"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36F1A0FD"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411E04B7" w14:textId="77777777">
                    <w:trPr>
                      <w:jc w:val="center"/>
                    </w:trPr>
                    <w:tc>
                      <w:tcPr>
                        <w:tcW w:w="0" w:type="auto"/>
                        <w:tcBorders>
                          <w:top w:val="nil"/>
                          <w:left w:val="nil"/>
                          <w:bottom w:val="single" w:sz="6" w:space="0" w:color="FF6600"/>
                          <w:right w:val="nil"/>
                        </w:tcBorders>
                        <w:vAlign w:val="center"/>
                        <w:hideMark/>
                      </w:tcPr>
                      <w:p w14:paraId="4A6FE12B"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37A7AF02"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6EB9EBC4"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23857ED7" w14:textId="77777777">
              <w:tc>
                <w:tcPr>
                  <w:tcW w:w="0" w:type="auto"/>
                  <w:tcBorders>
                    <w:top w:val="nil"/>
                    <w:left w:val="nil"/>
                    <w:bottom w:val="nil"/>
                    <w:right w:val="nil"/>
                  </w:tcBorders>
                  <w:vAlign w:val="center"/>
                  <w:hideMark/>
                </w:tcPr>
                <w:p w14:paraId="6D96A095"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Weekly Zoom Chats in October:</w:t>
                  </w:r>
                </w:p>
                <w:p w14:paraId="469B6100"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308"/>
                      <w:sz w:val="23"/>
                      <w:szCs w:val="23"/>
                      <w:lang w:eastAsia="en-AU"/>
                    </w:rPr>
                    <w:lastRenderedPageBreak/>
                    <w:t>In addition to the</w:t>
                  </w:r>
                  <w:r w:rsidRPr="00B75F6A">
                    <w:rPr>
                      <w:rFonts w:ascii="Helvetica" w:eastAsia="Times New Roman" w:hAnsi="Helvetica" w:cs="Helvetica"/>
                      <w:color w:val="000000"/>
                      <w:sz w:val="23"/>
                      <w:szCs w:val="23"/>
                      <w:lang w:eastAsia="en-AU"/>
                    </w:rPr>
                    <w:t> Q and A session with Dr de Graaff mentioned above, on the following three Mondays (12</w:t>
                  </w:r>
                  <w:r w:rsidRPr="00B75F6A">
                    <w:rPr>
                      <w:rFonts w:ascii="Helvetica" w:eastAsia="Times New Roman" w:hAnsi="Helvetica" w:cs="Helvetica"/>
                      <w:color w:val="000000"/>
                      <w:sz w:val="17"/>
                      <w:szCs w:val="17"/>
                      <w:vertAlign w:val="superscript"/>
                      <w:lang w:eastAsia="en-AU"/>
                    </w:rPr>
                    <w:t>th</w:t>
                  </w:r>
                  <w:r w:rsidRPr="00B75F6A">
                    <w:rPr>
                      <w:rFonts w:ascii="Helvetica" w:eastAsia="Times New Roman" w:hAnsi="Helvetica" w:cs="Helvetica"/>
                      <w:color w:val="000000"/>
                      <w:sz w:val="23"/>
                      <w:szCs w:val="23"/>
                      <w:lang w:eastAsia="en-AU"/>
                    </w:rPr>
                    <w:t>, 19</w:t>
                  </w:r>
                  <w:r w:rsidRPr="00B75F6A">
                    <w:rPr>
                      <w:rFonts w:ascii="Helvetica" w:eastAsia="Times New Roman" w:hAnsi="Helvetica" w:cs="Helvetica"/>
                      <w:color w:val="000000"/>
                      <w:sz w:val="17"/>
                      <w:szCs w:val="17"/>
                      <w:vertAlign w:val="superscript"/>
                      <w:lang w:eastAsia="en-AU"/>
                    </w:rPr>
                    <w:t>th</w:t>
                  </w:r>
                  <w:r w:rsidRPr="00B75F6A">
                    <w:rPr>
                      <w:rFonts w:ascii="Helvetica" w:eastAsia="Times New Roman" w:hAnsi="Helvetica" w:cs="Helvetica"/>
                      <w:color w:val="000000"/>
                      <w:sz w:val="23"/>
                      <w:szCs w:val="23"/>
                      <w:lang w:eastAsia="en-AU"/>
                    </w:rPr>
                    <w:t> and 26</w:t>
                  </w:r>
                  <w:r w:rsidRPr="00B75F6A">
                    <w:rPr>
                      <w:rFonts w:ascii="Helvetica" w:eastAsia="Times New Roman" w:hAnsi="Helvetica" w:cs="Helvetica"/>
                      <w:color w:val="000000"/>
                      <w:sz w:val="17"/>
                      <w:szCs w:val="17"/>
                      <w:vertAlign w:val="superscript"/>
                      <w:lang w:eastAsia="en-AU"/>
                    </w:rPr>
                    <w:t>th</w:t>
                  </w:r>
                  <w:r w:rsidRPr="00B75F6A">
                    <w:rPr>
                      <w:rFonts w:ascii="Helvetica" w:eastAsia="Times New Roman" w:hAnsi="Helvetica" w:cs="Helvetica"/>
                      <w:color w:val="000000"/>
                      <w:sz w:val="23"/>
                      <w:szCs w:val="23"/>
                      <w:lang w:eastAsia="en-AU"/>
                    </w:rPr>
                    <w:t>) we’re going to have more of our </w:t>
                  </w:r>
                  <w:r w:rsidRPr="00B75F6A">
                    <w:rPr>
                      <w:rFonts w:ascii="Helvetica" w:eastAsia="Times New Roman" w:hAnsi="Helvetica" w:cs="Helvetica"/>
                      <w:b/>
                      <w:bCs/>
                      <w:color w:val="000000"/>
                      <w:sz w:val="23"/>
                      <w:szCs w:val="23"/>
                      <w:lang w:eastAsia="en-AU"/>
                    </w:rPr>
                    <w:t>open Zoom chats</w:t>
                  </w:r>
                  <w:r w:rsidRPr="00B75F6A">
                    <w:rPr>
                      <w:rFonts w:ascii="Helvetica" w:eastAsia="Times New Roman" w:hAnsi="Helvetica" w:cs="Helvetica"/>
                      <w:color w:val="000000"/>
                      <w:sz w:val="23"/>
                      <w:szCs w:val="23"/>
                      <w:lang w:eastAsia="en-AU"/>
                    </w:rPr>
                    <w:t> with the polio survivor community.</w:t>
                  </w:r>
                </w:p>
                <w:p w14:paraId="51E513FE" w14:textId="77777777" w:rsidR="00B75F6A" w:rsidRPr="00B75F6A" w:rsidRDefault="00B75F6A" w:rsidP="00B75F6A">
                  <w:pPr>
                    <w:numPr>
                      <w:ilvl w:val="0"/>
                      <w:numId w:val="3"/>
                    </w:numPr>
                    <w:spacing w:before="100" w:beforeAutospacing="1" w:after="100" w:afterAutospacing="1" w:line="240" w:lineRule="auto"/>
                    <w:ind w:left="945"/>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Time:</w:t>
                  </w:r>
                  <w:r w:rsidRPr="00B75F6A">
                    <w:rPr>
                      <w:rFonts w:ascii="Helvetica" w:eastAsia="Times New Roman" w:hAnsi="Helvetica" w:cs="Helvetica"/>
                      <w:color w:val="000000"/>
                      <w:sz w:val="23"/>
                      <w:szCs w:val="23"/>
                      <w:lang w:eastAsia="en-AU"/>
                    </w:rPr>
                    <w:t> 11:00 in Victoria, NSW and Tasmania; 10:00 in Queensland; 10:30 in South Australia; 10:00 in NT and 08:00 in WA</w:t>
                  </w:r>
                </w:p>
                <w:p w14:paraId="5C3CCCB1"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Look at times carefully – complicated due to Daylight Saving Time starting the previous day in some states</w:t>
                  </w:r>
                </w:p>
              </w:tc>
            </w:tr>
          </w:tbl>
          <w:p w14:paraId="535FBE18"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9F3BAF6"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084"/>
                  </w:tblGrid>
                  <w:tr w:rsidR="00B75F6A" w:rsidRPr="00B75F6A" w14:paraId="492C0F9A"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1B0C7D35"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7" w:tgtFrame="_blank" w:history="1">
                          <w:r w:rsidR="00B75F6A" w:rsidRPr="00B75F6A">
                            <w:rPr>
                              <w:rFonts w:ascii="Verdana" w:eastAsia="Times New Roman" w:hAnsi="Verdana" w:cs="Helvetica"/>
                              <w:color w:val="FFFFFF"/>
                              <w:sz w:val="24"/>
                              <w:szCs w:val="24"/>
                              <w:u w:val="single"/>
                              <w:lang w:eastAsia="en-AU"/>
                            </w:rPr>
                            <w:t>Click here to register for Zoom Chats</w:t>
                          </w:r>
                        </w:hyperlink>
                      </w:p>
                    </w:tc>
                  </w:tr>
                </w:tbl>
                <w:p w14:paraId="3A5F6D5F"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35BC7D43"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5966C9AA" w14:textId="77777777">
                    <w:trPr>
                      <w:jc w:val="center"/>
                    </w:trPr>
                    <w:tc>
                      <w:tcPr>
                        <w:tcW w:w="0" w:type="auto"/>
                        <w:tcBorders>
                          <w:top w:val="nil"/>
                          <w:left w:val="nil"/>
                          <w:bottom w:val="single" w:sz="6" w:space="0" w:color="FF6600"/>
                          <w:right w:val="nil"/>
                        </w:tcBorders>
                        <w:vAlign w:val="center"/>
                        <w:hideMark/>
                      </w:tcPr>
                      <w:p w14:paraId="16586D53"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575367A8"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1B1E3607"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8EC6E7F" w14:textId="77777777">
              <w:tc>
                <w:tcPr>
                  <w:tcW w:w="0" w:type="auto"/>
                  <w:tcBorders>
                    <w:top w:val="nil"/>
                    <w:left w:val="nil"/>
                    <w:bottom w:val="nil"/>
                    <w:right w:val="nil"/>
                  </w:tcBorders>
                  <w:vAlign w:val="center"/>
                  <w:hideMark/>
                </w:tcPr>
                <w:p w14:paraId="710B7758"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Treasure Hunt!</w:t>
                  </w:r>
                </w:p>
                <w:p w14:paraId="5FEE4BC6"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308"/>
                      <w:sz w:val="23"/>
                      <w:szCs w:val="23"/>
                      <w:lang w:eastAsia="en-AU"/>
                    </w:rPr>
                    <w:t>We know that there are many thousands of people in Australia who had polio – we just don’t know them all yet. Many people might be living with polio’s late effects without realising it. And many health professionals, as we’re sure you know, don’t know about the Late Effects of Polio either.</w:t>
                  </w:r>
                </w:p>
                <w:p w14:paraId="53DDDED8"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308"/>
                      <w:sz w:val="23"/>
                      <w:szCs w:val="23"/>
                      <w:lang w:eastAsia="en-AU"/>
                    </w:rPr>
                    <w:t>So the challenge is on – let’s find more polio survivors, and connect them with the right information!</w:t>
                  </w:r>
                  <w:r w:rsidRPr="00B75F6A">
                    <w:rPr>
                      <w:rFonts w:ascii="Helvetica" w:eastAsia="Times New Roman" w:hAnsi="Helvetica" w:cs="Helvetica"/>
                      <w:color w:val="000000"/>
                      <w:sz w:val="23"/>
                      <w:szCs w:val="23"/>
                      <w:lang w:eastAsia="en-AU"/>
                    </w:rPr>
                    <w:t> </w:t>
                  </w:r>
                  <w:r w:rsidRPr="00B75F6A">
                    <w:rPr>
                      <w:rFonts w:ascii="Verdana" w:eastAsia="Times New Roman" w:hAnsi="Verdana" w:cs="Helvetica"/>
                      <w:b/>
                      <w:bCs/>
                      <w:color w:val="000308"/>
                      <w:sz w:val="23"/>
                      <w:szCs w:val="23"/>
                      <w:lang w:eastAsia="en-AU"/>
                    </w:rPr>
                    <w:t>Your challenge is to ask 5 people you know to complete “The Mission”</w:t>
                  </w:r>
                  <w:r w:rsidRPr="00B75F6A">
                    <w:rPr>
                      <w:rFonts w:ascii="Verdana" w:eastAsia="Times New Roman" w:hAnsi="Verdana" w:cs="Helvetica"/>
                      <w:color w:val="000308"/>
                      <w:sz w:val="23"/>
                      <w:szCs w:val="23"/>
                      <w:lang w:eastAsia="en-AU"/>
                    </w:rPr>
                    <w:t>. The mission is for those people to ask 5 additional people they know if they had polio. Any “treasure” (new polio survivors connected with Polio Australia and/or their state network) helps to build our community, and helps more people find the information and resources they need!</w:t>
                  </w:r>
                </w:p>
                <w:p w14:paraId="01BADE3D"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Tahoma" w:eastAsia="Times New Roman" w:hAnsi="Tahoma" w:cs="Tahoma"/>
                      <w:color w:val="000308"/>
                      <w:sz w:val="23"/>
                      <w:szCs w:val="23"/>
                      <w:lang w:eastAsia="en-AU"/>
                    </w:rPr>
                    <w:t>﻿</w:t>
                  </w:r>
                  <w:r w:rsidRPr="00B75F6A">
                    <w:rPr>
                      <w:rFonts w:ascii="Verdana" w:eastAsia="Times New Roman" w:hAnsi="Verdana" w:cs="Helvetica"/>
                      <w:color w:val="000308"/>
                      <w:sz w:val="23"/>
                      <w:szCs w:val="23"/>
                      <w:lang w:eastAsia="en-AU"/>
                    </w:rPr>
                    <w:t>See the</w:t>
                  </w:r>
                  <w:r w:rsidRPr="00B75F6A">
                    <w:rPr>
                      <w:rFonts w:ascii="Helvetica" w:eastAsia="Times New Roman" w:hAnsi="Helvetica" w:cs="Helvetica"/>
                      <w:color w:val="000000"/>
                      <w:sz w:val="23"/>
                      <w:szCs w:val="23"/>
                      <w:lang w:eastAsia="en-AU"/>
                    </w:rPr>
                    <w:t> </w:t>
                  </w:r>
                  <w:hyperlink r:id="rId8" w:tgtFrame="_blank" w:history="1">
                    <w:r w:rsidRPr="00B75F6A">
                      <w:rPr>
                        <w:rFonts w:ascii="Helvetica" w:eastAsia="Times New Roman" w:hAnsi="Helvetica" w:cs="Helvetica"/>
                        <w:color w:val="2334F5"/>
                        <w:sz w:val="23"/>
                        <w:szCs w:val="23"/>
                        <w:u w:val="single"/>
                        <w:lang w:eastAsia="en-AU"/>
                      </w:rPr>
                      <w:t>Polio Awareness Month website</w:t>
                    </w:r>
                  </w:hyperlink>
                  <w:r w:rsidRPr="00B75F6A">
                    <w:rPr>
                      <w:rFonts w:ascii="Helvetica" w:eastAsia="Times New Roman" w:hAnsi="Helvetica" w:cs="Helvetica"/>
                      <w:color w:val="000000"/>
                      <w:sz w:val="23"/>
                      <w:szCs w:val="23"/>
                      <w:lang w:eastAsia="en-AU"/>
                    </w:rPr>
                    <w:t> for more details of the treasure hunt – and possible prizes!</w:t>
                  </w:r>
                </w:p>
              </w:tc>
            </w:tr>
          </w:tbl>
          <w:p w14:paraId="21580204"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1B79AC43"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521"/>
                  </w:tblGrid>
                  <w:tr w:rsidR="00B75F6A" w:rsidRPr="00B75F6A" w14:paraId="0F8A16FF"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48521205"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9" w:tgtFrame="_blank" w:history="1">
                          <w:r w:rsidR="00B75F6A" w:rsidRPr="00B75F6A">
                            <w:rPr>
                              <w:rFonts w:ascii="Verdana" w:eastAsia="Times New Roman" w:hAnsi="Verdana" w:cs="Helvetica"/>
                              <w:color w:val="FFFFFF"/>
                              <w:sz w:val="24"/>
                              <w:szCs w:val="24"/>
                              <w:u w:val="single"/>
                              <w:lang w:eastAsia="en-AU"/>
                            </w:rPr>
                            <w:t>Click here for Treasure Hunt Information</w:t>
                          </w:r>
                        </w:hyperlink>
                      </w:p>
                    </w:tc>
                  </w:tr>
                </w:tbl>
                <w:p w14:paraId="3FA0EB8F"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12DE298D" w14:textId="77777777">
              <w:tc>
                <w:tcPr>
                  <w:tcW w:w="0" w:type="auto"/>
                  <w:tcBorders>
                    <w:top w:val="nil"/>
                    <w:left w:val="nil"/>
                    <w:bottom w:val="nil"/>
                    <w:right w:val="nil"/>
                  </w:tcBorders>
                  <w:tcMar>
                    <w:top w:w="0" w:type="dxa"/>
                    <w:left w:w="0" w:type="dxa"/>
                    <w:bottom w:w="300" w:type="dxa"/>
                    <w:right w:w="0" w:type="dxa"/>
                  </w:tcMar>
                  <w:vAlign w:val="center"/>
                  <w:hideMark/>
                </w:tcPr>
                <w:tbl>
                  <w:tblPr>
                    <w:tblW w:w="5805" w:type="dxa"/>
                    <w:jc w:val="center"/>
                    <w:tblCellMar>
                      <w:left w:w="0" w:type="dxa"/>
                      <w:right w:w="0" w:type="dxa"/>
                    </w:tblCellMar>
                    <w:tblLook w:val="04A0" w:firstRow="1" w:lastRow="0" w:firstColumn="1" w:lastColumn="0" w:noHBand="0" w:noVBand="1"/>
                  </w:tblPr>
                  <w:tblGrid>
                    <w:gridCol w:w="5805"/>
                  </w:tblGrid>
                  <w:tr w:rsidR="00B75F6A" w:rsidRPr="00B75F6A" w14:paraId="0D45D57F"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25D23B9E"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4B1C2C59"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6FECCA2E"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25F4D7CC"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4BDB8183" w14:textId="77777777">
                    <w:trPr>
                      <w:jc w:val="center"/>
                    </w:trPr>
                    <w:tc>
                      <w:tcPr>
                        <w:tcW w:w="0" w:type="auto"/>
                        <w:tcBorders>
                          <w:top w:val="nil"/>
                          <w:left w:val="nil"/>
                          <w:bottom w:val="single" w:sz="6" w:space="0" w:color="FF6600"/>
                          <w:right w:val="nil"/>
                        </w:tcBorders>
                        <w:vAlign w:val="center"/>
                        <w:hideMark/>
                      </w:tcPr>
                      <w:p w14:paraId="6A153D3F"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3F046072"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3D07738B"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30D491D5" w14:textId="77777777">
              <w:tc>
                <w:tcPr>
                  <w:tcW w:w="0" w:type="auto"/>
                  <w:tcBorders>
                    <w:top w:val="nil"/>
                    <w:left w:val="nil"/>
                    <w:bottom w:val="nil"/>
                    <w:right w:val="nil"/>
                  </w:tcBorders>
                  <w:vAlign w:val="center"/>
                  <w:hideMark/>
                </w:tcPr>
                <w:p w14:paraId="61E86B71"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Advocacy:</w:t>
                  </w:r>
                </w:p>
                <w:p w14:paraId="2C6EC6FD"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000"/>
                      <w:sz w:val="23"/>
                      <w:szCs w:val="23"/>
                      <w:lang w:eastAsia="en-AU"/>
                    </w:rPr>
                    <w:t>To better serve you,</w:t>
                  </w:r>
                  <w:r w:rsidRPr="00B75F6A">
                    <w:rPr>
                      <w:rFonts w:ascii="Helvetica" w:eastAsia="Times New Roman" w:hAnsi="Helvetica" w:cs="Helvetica"/>
                      <w:color w:val="000000"/>
                      <w:sz w:val="23"/>
                      <w:szCs w:val="23"/>
                      <w:lang w:eastAsia="en-AU"/>
                    </w:rPr>
                    <w:t> </w:t>
                  </w:r>
                  <w:r w:rsidRPr="00B75F6A">
                    <w:rPr>
                      <w:rFonts w:ascii="Verdana" w:eastAsia="Times New Roman" w:hAnsi="Verdana" w:cs="Helvetica"/>
                      <w:b/>
                      <w:bCs/>
                      <w:color w:val="000000"/>
                      <w:sz w:val="23"/>
                      <w:szCs w:val="23"/>
                      <w:lang w:eastAsia="en-AU"/>
                    </w:rPr>
                    <w:t>we would like to know how you are doing at this time</w:t>
                  </w:r>
                  <w:r w:rsidRPr="00B75F6A">
                    <w:rPr>
                      <w:rFonts w:ascii="Verdana" w:eastAsia="Times New Roman" w:hAnsi="Verdana" w:cs="Helvetica"/>
                      <w:color w:val="000000"/>
                      <w:sz w:val="23"/>
                      <w:szCs w:val="23"/>
                      <w:lang w:eastAsia="en-AU"/>
                    </w:rPr>
                    <w:t>. Help us help you by letting us know about: your current post-polio symptoms and symptom of most concern, the way fatigue affects different activities, the ages you had increased difficulty with common tasks, the health professionals you do (and don’t) use or rely on, the support you use and how that support could be improved. Please fill out our survey via the link below. It will close at the end of October.</w:t>
                  </w:r>
                </w:p>
              </w:tc>
            </w:tr>
          </w:tbl>
          <w:p w14:paraId="65EB5B83"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5B222DAF"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089"/>
                  </w:tblGrid>
                  <w:tr w:rsidR="00B75F6A" w:rsidRPr="00B75F6A" w14:paraId="79753DF8"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1122A734"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10" w:tgtFrame="_blank" w:history="1">
                          <w:r w:rsidR="00B75F6A" w:rsidRPr="00B75F6A">
                            <w:rPr>
                              <w:rFonts w:ascii="Verdana" w:eastAsia="Times New Roman" w:hAnsi="Verdana" w:cs="Helvetica"/>
                              <w:color w:val="FFFFFF"/>
                              <w:sz w:val="24"/>
                              <w:szCs w:val="24"/>
                              <w:u w:val="single"/>
                              <w:lang w:eastAsia="en-AU"/>
                            </w:rPr>
                            <w:t>Click here to take the survey</w:t>
                          </w:r>
                        </w:hyperlink>
                      </w:p>
                    </w:tc>
                  </w:tr>
                </w:tbl>
                <w:p w14:paraId="21D74942"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5DA1B445"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246DAACE" w14:textId="77777777">
                    <w:trPr>
                      <w:jc w:val="center"/>
                    </w:trPr>
                    <w:tc>
                      <w:tcPr>
                        <w:tcW w:w="0" w:type="auto"/>
                        <w:tcBorders>
                          <w:top w:val="nil"/>
                          <w:left w:val="nil"/>
                          <w:bottom w:val="single" w:sz="6" w:space="0" w:color="FF6600"/>
                          <w:right w:val="nil"/>
                        </w:tcBorders>
                        <w:vAlign w:val="center"/>
                        <w:hideMark/>
                      </w:tcPr>
                      <w:p w14:paraId="493F8211"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1E3E7881"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1F8D98E1"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5A4AFEE0" w14:textId="77777777">
              <w:tc>
                <w:tcPr>
                  <w:tcW w:w="0" w:type="auto"/>
                  <w:tcBorders>
                    <w:top w:val="nil"/>
                    <w:left w:val="nil"/>
                    <w:bottom w:val="nil"/>
                    <w:right w:val="nil"/>
                  </w:tcBorders>
                  <w:vAlign w:val="center"/>
                  <w:hideMark/>
                </w:tcPr>
                <w:p w14:paraId="162EB31A"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Share Your Story:</w:t>
                  </w:r>
                </w:p>
                <w:p w14:paraId="1899AB3D"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308"/>
                      <w:sz w:val="23"/>
                      <w:szCs w:val="23"/>
                      <w:lang w:eastAsia="en-AU"/>
                    </w:rPr>
                    <w:t>We want to give more people the opportunity to share their story with us. We’ll then post your stories on our “</w:t>
                  </w:r>
                  <w:hyperlink r:id="rId11" w:tgtFrame="_blank" w:history="1">
                    <w:r w:rsidRPr="00B75F6A">
                      <w:rPr>
                        <w:rFonts w:ascii="Helvetica" w:eastAsia="Times New Roman" w:hAnsi="Helvetica" w:cs="Helvetica"/>
                        <w:color w:val="2334F5"/>
                        <w:sz w:val="23"/>
                        <w:szCs w:val="23"/>
                        <w:u w:val="single"/>
                        <w:lang w:eastAsia="en-AU"/>
                      </w:rPr>
                      <w:t>Still Here</w:t>
                    </w:r>
                  </w:hyperlink>
                  <w:r w:rsidRPr="00B75F6A">
                    <w:rPr>
                      <w:rFonts w:ascii="Helvetica" w:eastAsia="Times New Roman" w:hAnsi="Helvetica" w:cs="Helvetica"/>
                      <w:color w:val="000000"/>
                      <w:sz w:val="23"/>
                      <w:szCs w:val="23"/>
                      <w:lang w:eastAsia="en-AU"/>
                    </w:rPr>
                    <w:t>” website, and also share some of them on our </w:t>
                  </w:r>
                  <w:hyperlink r:id="rId12" w:tgtFrame="_blank" w:history="1">
                    <w:r w:rsidRPr="00B75F6A">
                      <w:rPr>
                        <w:rFonts w:ascii="Helvetica" w:eastAsia="Times New Roman" w:hAnsi="Helvetica" w:cs="Helvetica"/>
                        <w:color w:val="2334F5"/>
                        <w:sz w:val="23"/>
                        <w:szCs w:val="23"/>
                        <w:u w:val="single"/>
                        <w:lang w:eastAsia="en-AU"/>
                      </w:rPr>
                      <w:t>Facebook page</w:t>
                    </w:r>
                  </w:hyperlink>
                  <w:r w:rsidRPr="00B75F6A">
                    <w:rPr>
                      <w:rFonts w:ascii="Helvetica" w:eastAsia="Times New Roman" w:hAnsi="Helvetica" w:cs="Helvetica"/>
                      <w:color w:val="000000"/>
                      <w:sz w:val="23"/>
                      <w:szCs w:val="23"/>
                      <w:lang w:eastAsia="en-AU"/>
                    </w:rPr>
                    <w:t> as well. We’ll have a few people share on the Zoom sessions too. </w:t>
                  </w:r>
                </w:p>
              </w:tc>
            </w:tr>
          </w:tbl>
          <w:p w14:paraId="0A20CEAA"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239CBD9E"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271"/>
                  </w:tblGrid>
                  <w:tr w:rsidR="00B75F6A" w:rsidRPr="00B75F6A" w14:paraId="0176DB18"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27A509D4"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13" w:tgtFrame="_blank" w:history="1">
                          <w:r w:rsidR="00B75F6A" w:rsidRPr="00B75F6A">
                            <w:rPr>
                              <w:rFonts w:ascii="Verdana" w:eastAsia="Times New Roman" w:hAnsi="Verdana" w:cs="Helvetica"/>
                              <w:color w:val="FFFFFF"/>
                              <w:sz w:val="24"/>
                              <w:szCs w:val="24"/>
                              <w:u w:val="single"/>
                              <w:lang w:eastAsia="en-AU"/>
                            </w:rPr>
                            <w:t>Click here to Share Your Story</w:t>
                          </w:r>
                        </w:hyperlink>
                      </w:p>
                    </w:tc>
                  </w:tr>
                </w:tbl>
                <w:p w14:paraId="47BFC95D"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06785597"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1326CF89" w14:textId="77777777">
                    <w:trPr>
                      <w:jc w:val="center"/>
                    </w:trPr>
                    <w:tc>
                      <w:tcPr>
                        <w:tcW w:w="0" w:type="auto"/>
                        <w:tcBorders>
                          <w:top w:val="nil"/>
                          <w:left w:val="nil"/>
                          <w:bottom w:val="single" w:sz="6" w:space="0" w:color="FF6600"/>
                          <w:right w:val="nil"/>
                        </w:tcBorders>
                        <w:vAlign w:val="center"/>
                        <w:hideMark/>
                      </w:tcPr>
                      <w:p w14:paraId="4F232A9E"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52F46FF8"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517822D3"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199E4C2E" w14:textId="77777777">
              <w:tc>
                <w:tcPr>
                  <w:tcW w:w="0" w:type="auto"/>
                  <w:tcBorders>
                    <w:top w:val="nil"/>
                    <w:left w:val="nil"/>
                    <w:bottom w:val="nil"/>
                    <w:right w:val="nil"/>
                  </w:tcBorders>
                  <w:vAlign w:val="center"/>
                  <w:hideMark/>
                </w:tcPr>
                <w:p w14:paraId="08DCCF7F"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Information:</w:t>
                  </w:r>
                </w:p>
                <w:p w14:paraId="1A11029F"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We want to use the </w:t>
                  </w:r>
                  <w:hyperlink r:id="rId14" w:tgtFrame="_blank" w:history="1">
                    <w:r w:rsidRPr="00B75F6A">
                      <w:rPr>
                        <w:rFonts w:ascii="Helvetica" w:eastAsia="Times New Roman" w:hAnsi="Helvetica" w:cs="Helvetica"/>
                        <w:color w:val="2334F5"/>
                        <w:sz w:val="23"/>
                        <w:szCs w:val="23"/>
                        <w:u w:val="single"/>
                        <w:lang w:eastAsia="en-AU"/>
                      </w:rPr>
                      <w:t>Polio Awareness Month website</w:t>
                    </w:r>
                  </w:hyperlink>
                  <w:r w:rsidRPr="00B75F6A">
                    <w:rPr>
                      <w:rFonts w:ascii="Helvetica" w:eastAsia="Times New Roman" w:hAnsi="Helvetica" w:cs="Helvetica"/>
                      <w:color w:val="000000"/>
                      <w:sz w:val="23"/>
                      <w:szCs w:val="23"/>
                      <w:lang w:eastAsia="en-AU"/>
                    </w:rPr>
                    <w:t> to guide health professionals and polio survivors to our post-polio information and resources.</w:t>
                  </w:r>
                </w:p>
              </w:tc>
            </w:tr>
          </w:tbl>
          <w:p w14:paraId="68DD3FF3"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6B8F4EE4"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123"/>
                  </w:tblGrid>
                  <w:tr w:rsidR="00B75F6A" w:rsidRPr="00B75F6A" w14:paraId="7C08E764"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0AEB32CF"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15" w:tgtFrame="_blank" w:history="1">
                          <w:r w:rsidR="00B75F6A" w:rsidRPr="00B75F6A">
                            <w:rPr>
                              <w:rFonts w:ascii="Verdana" w:eastAsia="Times New Roman" w:hAnsi="Verdana" w:cs="Helvetica"/>
                              <w:color w:val="FFFFFF"/>
                              <w:sz w:val="24"/>
                              <w:szCs w:val="24"/>
                              <w:u w:val="single"/>
                              <w:lang w:eastAsia="en-AU"/>
                            </w:rPr>
                            <w:t>Resources for Polio Survivors</w:t>
                          </w:r>
                        </w:hyperlink>
                      </w:p>
                    </w:tc>
                  </w:tr>
                </w:tbl>
                <w:p w14:paraId="7CA1F05E"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63107647" w14:textId="77777777">
              <w:tc>
                <w:tcPr>
                  <w:tcW w:w="0" w:type="auto"/>
                  <w:tcBorders>
                    <w:top w:val="nil"/>
                    <w:left w:val="nil"/>
                    <w:bottom w:val="nil"/>
                    <w:right w:val="nil"/>
                  </w:tcBorders>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762"/>
                  </w:tblGrid>
                  <w:tr w:rsidR="00B75F6A" w:rsidRPr="00B75F6A" w14:paraId="6AC74304"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73D26DB2"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16" w:tgtFrame="_blank" w:history="1">
                          <w:r w:rsidR="00B75F6A" w:rsidRPr="00B75F6A">
                            <w:rPr>
                              <w:rFonts w:ascii="Verdana" w:eastAsia="Times New Roman" w:hAnsi="Verdana" w:cs="Helvetica"/>
                              <w:color w:val="FFFFFF"/>
                              <w:sz w:val="24"/>
                              <w:szCs w:val="24"/>
                              <w:u w:val="single"/>
                              <w:lang w:eastAsia="en-AU"/>
                            </w:rPr>
                            <w:t>Resources for Health Professionals</w:t>
                          </w:r>
                        </w:hyperlink>
                      </w:p>
                    </w:tc>
                  </w:tr>
                </w:tbl>
                <w:p w14:paraId="7962EC4E"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09966B12"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3DA099F8"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23104E8C" w14:textId="77777777">
                    <w:trPr>
                      <w:jc w:val="center"/>
                    </w:trPr>
                    <w:tc>
                      <w:tcPr>
                        <w:tcW w:w="0" w:type="auto"/>
                        <w:tcBorders>
                          <w:top w:val="nil"/>
                          <w:left w:val="nil"/>
                          <w:bottom w:val="single" w:sz="6" w:space="0" w:color="FF6600"/>
                          <w:right w:val="nil"/>
                        </w:tcBorders>
                        <w:vAlign w:val="center"/>
                        <w:hideMark/>
                      </w:tcPr>
                      <w:p w14:paraId="6A964CE1"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43A21F89"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553F98B5"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66FDFFA8" w14:textId="77777777">
              <w:tc>
                <w:tcPr>
                  <w:tcW w:w="0" w:type="auto"/>
                  <w:tcBorders>
                    <w:top w:val="nil"/>
                    <w:left w:val="nil"/>
                    <w:bottom w:val="nil"/>
                    <w:right w:val="nil"/>
                  </w:tcBorders>
                  <w:vAlign w:val="center"/>
                  <w:hideMark/>
                </w:tcPr>
                <w:p w14:paraId="03D23AE3"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Media Release:</w:t>
                  </w:r>
                </w:p>
                <w:p w14:paraId="3329D5DB"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We’ll endeavour to get the word out about Polio Awareness Month through the media. We’ll share our media release on the website. If you have any media contacts you think might be able to run a story for us, please let us know.</w:t>
                  </w:r>
                </w:p>
              </w:tc>
            </w:tr>
          </w:tbl>
          <w:p w14:paraId="3945CCB6"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0713E958" w14:textId="77777777" w:rsidTr="00B75F6A">
              <w:tc>
                <w:tcPr>
                  <w:tcW w:w="0" w:type="auto"/>
                  <w:tcBorders>
                    <w:top w:val="nil"/>
                    <w:left w:val="nil"/>
                    <w:bottom w:val="nil"/>
                    <w:right w:val="nil"/>
                  </w:tcBorders>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734"/>
                  </w:tblGrid>
                  <w:tr w:rsidR="00B75F6A" w:rsidRPr="00B75F6A" w14:paraId="2237E720" w14:textId="77777777">
                    <w:trPr>
                      <w:jc w:val="center"/>
                    </w:trPr>
                    <w:tc>
                      <w:tcPr>
                        <w:tcW w:w="0" w:type="auto"/>
                        <w:tcBorders>
                          <w:top w:val="nil"/>
                          <w:left w:val="nil"/>
                          <w:bottom w:val="nil"/>
                          <w:right w:val="nil"/>
                        </w:tcBorders>
                        <w:shd w:val="clear" w:color="auto" w:fill="008444"/>
                        <w:tcMar>
                          <w:top w:w="150" w:type="dxa"/>
                          <w:left w:w="300" w:type="dxa"/>
                          <w:bottom w:w="150" w:type="dxa"/>
                          <w:right w:w="300" w:type="dxa"/>
                        </w:tcMar>
                        <w:vAlign w:val="center"/>
                        <w:hideMark/>
                      </w:tcPr>
                      <w:p w14:paraId="45CB458C"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17" w:tgtFrame="_blank" w:history="1">
                          <w:r w:rsidR="00B75F6A" w:rsidRPr="00B75F6A">
                            <w:rPr>
                              <w:rFonts w:ascii="Verdana" w:eastAsia="Times New Roman" w:hAnsi="Verdana" w:cs="Helvetica"/>
                              <w:color w:val="FFFFFF"/>
                              <w:sz w:val="24"/>
                              <w:szCs w:val="24"/>
                              <w:u w:val="single"/>
                              <w:lang w:eastAsia="en-AU"/>
                            </w:rPr>
                            <w:t>Let us know about media contacts</w:t>
                          </w:r>
                        </w:hyperlink>
                      </w:p>
                    </w:tc>
                  </w:tr>
                </w:tbl>
                <w:p w14:paraId="55AA733E"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0A7329AA"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6331D6D8" w14:textId="77777777">
                    <w:trPr>
                      <w:jc w:val="center"/>
                    </w:trPr>
                    <w:tc>
                      <w:tcPr>
                        <w:tcW w:w="0" w:type="auto"/>
                        <w:tcBorders>
                          <w:top w:val="nil"/>
                          <w:left w:val="nil"/>
                          <w:bottom w:val="single" w:sz="6" w:space="0" w:color="FF6600"/>
                          <w:right w:val="nil"/>
                        </w:tcBorders>
                        <w:vAlign w:val="center"/>
                        <w:hideMark/>
                      </w:tcPr>
                      <w:p w14:paraId="21EB83F3"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0A0C06F2"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7F1217A0"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34B6C530" w14:textId="77777777">
              <w:tc>
                <w:tcPr>
                  <w:tcW w:w="0" w:type="auto"/>
                  <w:tcBorders>
                    <w:top w:val="nil"/>
                    <w:left w:val="nil"/>
                    <w:bottom w:val="nil"/>
                    <w:right w:val="nil"/>
                  </w:tcBorders>
                  <w:vAlign w:val="center"/>
                  <w:hideMark/>
                </w:tcPr>
                <w:p w14:paraId="74215028" w14:textId="77777777" w:rsidR="00B75F6A" w:rsidRPr="00B75F6A" w:rsidRDefault="00B75F6A" w:rsidP="00B75F6A">
                  <w:pPr>
                    <w:spacing w:after="0" w:line="240" w:lineRule="auto"/>
                    <w:outlineLvl w:val="1"/>
                    <w:rPr>
                      <w:rFonts w:ascii="Times New Roman" w:eastAsia="Times New Roman" w:hAnsi="Times New Roman" w:cs="Times New Roman"/>
                      <w:b/>
                      <w:bCs/>
                      <w:color w:val="414141"/>
                      <w:sz w:val="27"/>
                      <w:szCs w:val="27"/>
                      <w:lang w:eastAsia="en-AU"/>
                    </w:rPr>
                  </w:pPr>
                  <w:r w:rsidRPr="00B75F6A">
                    <w:rPr>
                      <w:rFonts w:ascii="Verdana" w:eastAsia="Times New Roman" w:hAnsi="Verdana" w:cs="Times New Roman"/>
                      <w:b/>
                      <w:bCs/>
                      <w:color w:val="0039A6"/>
                      <w:sz w:val="27"/>
                      <w:szCs w:val="27"/>
                      <w:lang w:eastAsia="en-AU"/>
                    </w:rPr>
                    <w:t>Donations:</w:t>
                  </w:r>
                </w:p>
                <w:p w14:paraId="3D0CF243"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Polio Awareness Month is also a good opportunity to remember that our activities don’t come without a cost. If you’d like to make a donation to support our work, please go to </w:t>
                  </w:r>
                  <w:hyperlink r:id="rId18" w:tgtFrame="_blank" w:history="1">
                    <w:r w:rsidRPr="00B75F6A">
                      <w:rPr>
                        <w:rFonts w:ascii="Helvetica" w:eastAsia="Times New Roman" w:hAnsi="Helvetica" w:cs="Helvetica"/>
                        <w:color w:val="2334F5"/>
                        <w:sz w:val="23"/>
                        <w:szCs w:val="23"/>
                        <w:u w:val="single"/>
                        <w:lang w:eastAsia="en-AU"/>
                      </w:rPr>
                      <w:t>www.polioaustralia.org.au/donations-bequests</w:t>
                    </w:r>
                  </w:hyperlink>
                  <w:r w:rsidRPr="00B75F6A">
                    <w:rPr>
                      <w:rFonts w:ascii="Helvetica" w:eastAsia="Times New Roman" w:hAnsi="Helvetica" w:cs="Helvetica"/>
                      <w:color w:val="000000"/>
                      <w:sz w:val="23"/>
                      <w:szCs w:val="23"/>
                      <w:lang w:eastAsia="en-AU"/>
                    </w:rPr>
                    <w:t>. We appreciate your support.</w:t>
                  </w:r>
                </w:p>
              </w:tc>
            </w:tr>
          </w:tbl>
          <w:p w14:paraId="62B79BE6"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4B5740D1" w14:textId="77777777">
              <w:tc>
                <w:tcPr>
                  <w:tcW w:w="0" w:type="auto"/>
                  <w:tcBorders>
                    <w:top w:val="nil"/>
                    <w:left w:val="nil"/>
                    <w:bottom w:val="nil"/>
                    <w:right w:val="nil"/>
                  </w:tcBorders>
                  <w:tcMar>
                    <w:top w:w="300" w:type="dxa"/>
                    <w:left w:w="0" w:type="dxa"/>
                    <w:bottom w:w="300" w:type="dxa"/>
                    <w:right w:w="0" w:type="dxa"/>
                  </w:tcMar>
                  <w:vAlign w:val="center"/>
                  <w:hideMark/>
                </w:tcPr>
                <w:tbl>
                  <w:tblPr>
                    <w:tblW w:w="1695" w:type="dxa"/>
                    <w:jc w:val="center"/>
                    <w:tblCellMar>
                      <w:left w:w="0" w:type="dxa"/>
                      <w:right w:w="0" w:type="dxa"/>
                    </w:tblCellMar>
                    <w:tblLook w:val="04A0" w:firstRow="1" w:lastRow="0" w:firstColumn="1" w:lastColumn="0" w:noHBand="0" w:noVBand="1"/>
                  </w:tblPr>
                  <w:tblGrid>
                    <w:gridCol w:w="1695"/>
                  </w:tblGrid>
                  <w:tr w:rsidR="00B75F6A" w:rsidRPr="00B75F6A" w14:paraId="3AF79A2B" w14:textId="77777777">
                    <w:trPr>
                      <w:jc w:val="center"/>
                    </w:trPr>
                    <w:tc>
                      <w:tcPr>
                        <w:tcW w:w="0" w:type="auto"/>
                        <w:tcBorders>
                          <w:top w:val="nil"/>
                          <w:left w:val="nil"/>
                          <w:bottom w:val="single" w:sz="6" w:space="0" w:color="FF6600"/>
                          <w:right w:val="nil"/>
                        </w:tcBorders>
                        <w:vAlign w:val="center"/>
                        <w:hideMark/>
                      </w:tcPr>
                      <w:p w14:paraId="38E4C21D"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lastRenderedPageBreak/>
                          <w:t> </w:t>
                        </w:r>
                      </w:p>
                    </w:tc>
                  </w:tr>
                </w:tbl>
                <w:p w14:paraId="47E22FF9"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6D5E7833"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6E91CCF7" w14:textId="77777777" w:rsidTr="00B75F6A">
              <w:tc>
                <w:tcPr>
                  <w:tcW w:w="0" w:type="auto"/>
                  <w:tcBorders>
                    <w:top w:val="nil"/>
                    <w:left w:val="nil"/>
                    <w:bottom w:val="nil"/>
                    <w:right w:val="nil"/>
                  </w:tcBorders>
                  <w:tcMar>
                    <w:top w:w="315"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1"/>
                  </w:tblGrid>
                  <w:tr w:rsidR="00B75F6A" w:rsidRPr="00B75F6A" w14:paraId="276B879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5C363A68"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633E7816"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60BAED21" w14:textId="77777777">
              <w:tc>
                <w:tcPr>
                  <w:tcW w:w="0" w:type="auto"/>
                  <w:tcBorders>
                    <w:top w:val="nil"/>
                    <w:left w:val="nil"/>
                    <w:bottom w:val="nil"/>
                    <w:right w:val="nil"/>
                  </w:tcBorders>
                  <w:vAlign w:val="center"/>
                  <w:hideMark/>
                </w:tcPr>
                <w:p w14:paraId="6A710BED"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Once again, to see what we’re up to, keep an eye on the Polio Awareness Month web page: </w:t>
                  </w:r>
                  <w:hyperlink r:id="rId19" w:tgtFrame="_blank" w:history="1">
                    <w:r w:rsidRPr="00B75F6A">
                      <w:rPr>
                        <w:rFonts w:ascii="Helvetica" w:eastAsia="Times New Roman" w:hAnsi="Helvetica" w:cs="Helvetica"/>
                        <w:color w:val="2334F5"/>
                        <w:sz w:val="23"/>
                        <w:szCs w:val="23"/>
                        <w:u w:val="single"/>
                        <w:lang w:eastAsia="en-AU"/>
                      </w:rPr>
                      <w:t>www.polioaustralia.org.au/polio-awareness-month</w:t>
                    </w:r>
                  </w:hyperlink>
                  <w:r w:rsidRPr="00B75F6A">
                    <w:rPr>
                      <w:rFonts w:ascii="Helvetica" w:eastAsia="Times New Roman" w:hAnsi="Helvetica" w:cs="Helvetica"/>
                      <w:color w:val="000000"/>
                      <w:sz w:val="23"/>
                      <w:szCs w:val="23"/>
                      <w:lang w:eastAsia="en-AU"/>
                    </w:rPr>
                    <w:t>.</w:t>
                  </w:r>
                </w:p>
                <w:p w14:paraId="0DE36808"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Let’s get the word out – polio survivors are still here!</w:t>
                  </w:r>
                </w:p>
                <w:p w14:paraId="681AA1B8"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b/>
                      <w:bCs/>
                      <w:color w:val="000000"/>
                      <w:sz w:val="23"/>
                      <w:szCs w:val="23"/>
                      <w:lang w:eastAsia="en-AU"/>
                    </w:rPr>
                    <w:t>*</w:t>
                  </w:r>
                  <w:r w:rsidRPr="00B75F6A">
                    <w:rPr>
                      <w:rFonts w:ascii="Helvetica" w:eastAsia="Times New Roman" w:hAnsi="Helvetica" w:cs="Helvetica"/>
                      <w:color w:val="000000"/>
                      <w:sz w:val="23"/>
                      <w:szCs w:val="23"/>
                      <w:lang w:eastAsia="en-AU"/>
                    </w:rPr>
                    <w:t>Unlike COVID-19, polio wasn’t actually declared a pandemic, because it broke out in localised epidemics. But we’re using the term to acknowledge the fact that many of you have faced some kind of lockdown, restrictions or isolation before.</w:t>
                  </w:r>
                </w:p>
              </w:tc>
            </w:tr>
          </w:tbl>
          <w:p w14:paraId="7E27EA4B"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2757ED6C" w14:textId="77777777">
              <w:tc>
                <w:tcPr>
                  <w:tcW w:w="0" w:type="auto"/>
                  <w:tcBorders>
                    <w:top w:val="nil"/>
                    <w:left w:val="nil"/>
                    <w:bottom w:val="nil"/>
                    <w:right w:val="nil"/>
                  </w:tcBorders>
                  <w:vAlign w:val="center"/>
                  <w:hideMark/>
                </w:tcPr>
                <w:p w14:paraId="5C54413F"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Sincerely,</w:t>
                  </w:r>
                </w:p>
              </w:tc>
            </w:tr>
          </w:tbl>
          <w:p w14:paraId="733C1269"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EF85AFA" w14:textId="77777777" w:rsidTr="00B75F6A">
              <w:tc>
                <w:tcPr>
                  <w:tcW w:w="0" w:type="auto"/>
                  <w:tcBorders>
                    <w:top w:val="nil"/>
                    <w:left w:val="nil"/>
                    <w:bottom w:val="nil"/>
                    <w:right w:val="nil"/>
                  </w:tcBorders>
                  <w:vAlign w:val="center"/>
                  <w:hideMark/>
                </w:tcPr>
                <w:tbl>
                  <w:tblPr>
                    <w:tblpPr w:leftFromText="45" w:rightFromText="45" w:vertAnchor="text"/>
                    <w:tblW w:w="1995" w:type="dxa"/>
                    <w:tblCellMar>
                      <w:left w:w="0" w:type="dxa"/>
                      <w:right w:w="0" w:type="dxa"/>
                    </w:tblCellMar>
                    <w:tblLook w:val="04A0" w:firstRow="1" w:lastRow="0" w:firstColumn="1" w:lastColumn="0" w:noHBand="0" w:noVBand="1"/>
                  </w:tblPr>
                  <w:tblGrid>
                    <w:gridCol w:w="1995"/>
                  </w:tblGrid>
                  <w:tr w:rsidR="00B75F6A" w:rsidRPr="00B75F6A" w14:paraId="78E3E1B7" w14:textId="77777777">
                    <w:tc>
                      <w:tcPr>
                        <w:tcW w:w="0" w:type="auto"/>
                        <w:tcBorders>
                          <w:top w:val="nil"/>
                          <w:left w:val="nil"/>
                          <w:bottom w:val="nil"/>
                          <w:right w:val="nil"/>
                        </w:tcBorders>
                        <w:vAlign w:val="center"/>
                        <w:hideMark/>
                      </w:tcPr>
                      <w:p w14:paraId="629B3F9A"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59572376"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70D311F7" w14:textId="77777777">
              <w:tc>
                <w:tcPr>
                  <w:tcW w:w="0" w:type="auto"/>
                  <w:tcBorders>
                    <w:top w:val="nil"/>
                    <w:left w:val="nil"/>
                    <w:bottom w:val="nil"/>
                    <w:right w:val="nil"/>
                  </w:tcBorders>
                  <w:vAlign w:val="center"/>
                  <w:hideMark/>
                </w:tcPr>
                <w:p w14:paraId="18C7255B"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i/>
                      <w:iCs/>
                      <w:color w:val="000000"/>
                      <w:sz w:val="23"/>
                      <w:szCs w:val="23"/>
                      <w:lang w:eastAsia="en-AU"/>
                    </w:rPr>
                    <w:t>Community Programs Manager</w:t>
                  </w:r>
                </w:p>
                <w:p w14:paraId="2AF0C357" w14:textId="77777777" w:rsidR="00B75F6A" w:rsidRPr="00B75F6A" w:rsidRDefault="00B75F6A" w:rsidP="00B75F6A">
                  <w:pPr>
                    <w:spacing w:before="240"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b/>
                      <w:bCs/>
                      <w:color w:val="000000"/>
                      <w:sz w:val="23"/>
                      <w:szCs w:val="23"/>
                      <w:lang w:eastAsia="en-AU"/>
                    </w:rPr>
                    <w:t>Polio Australia Incorporated</w:t>
                  </w:r>
                </w:p>
                <w:p w14:paraId="7182ABAE"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000"/>
                      <w:sz w:val="23"/>
                      <w:szCs w:val="23"/>
                      <w:lang w:eastAsia="en-AU"/>
                    </w:rPr>
                    <w:t>PO Box 500 Kew East Vic 3102</w:t>
                  </w:r>
                </w:p>
                <w:p w14:paraId="3D013290"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000"/>
                      <w:sz w:val="23"/>
                      <w:szCs w:val="23"/>
                      <w:lang w:eastAsia="en-AU"/>
                    </w:rPr>
                    <w:t>Phone: 0466 719 013</w:t>
                  </w:r>
                </w:p>
                <w:p w14:paraId="71FD9DFE"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000"/>
                      <w:sz w:val="23"/>
                      <w:szCs w:val="23"/>
                      <w:lang w:eastAsia="en-AU"/>
                    </w:rPr>
                    <w:t>Email:</w:t>
                  </w:r>
                  <w:r w:rsidRPr="00B75F6A">
                    <w:rPr>
                      <w:rFonts w:ascii="Helvetica" w:eastAsia="Times New Roman" w:hAnsi="Helvetica" w:cs="Helvetica"/>
                      <w:color w:val="000000"/>
                      <w:sz w:val="23"/>
                      <w:szCs w:val="23"/>
                      <w:lang w:eastAsia="en-AU"/>
                    </w:rPr>
                    <w:t> </w:t>
                  </w:r>
                  <w:hyperlink r:id="rId20" w:tgtFrame="_blank" w:history="1">
                    <w:r w:rsidRPr="00B75F6A">
                      <w:rPr>
                        <w:rFonts w:ascii="Verdana" w:eastAsia="Times New Roman" w:hAnsi="Verdana" w:cs="Helvetica"/>
                        <w:color w:val="0039A6"/>
                        <w:sz w:val="23"/>
                        <w:szCs w:val="23"/>
                        <w:u w:val="single"/>
                        <w:lang w:eastAsia="en-AU"/>
                      </w:rPr>
                      <w:t>steph@polioaustralia.org.au</w:t>
                    </w:r>
                  </w:hyperlink>
                </w:p>
                <w:p w14:paraId="29A317C1" w14:textId="77777777" w:rsidR="00B75F6A" w:rsidRPr="00B75F6A" w:rsidRDefault="00B75F6A" w:rsidP="00B75F6A">
                  <w:pPr>
                    <w:spacing w:after="0" w:line="240" w:lineRule="auto"/>
                    <w:rPr>
                      <w:rFonts w:ascii="Helvetica" w:eastAsia="Times New Roman" w:hAnsi="Helvetica" w:cs="Helvetica"/>
                      <w:color w:val="000000"/>
                      <w:sz w:val="23"/>
                      <w:szCs w:val="23"/>
                      <w:lang w:eastAsia="en-AU"/>
                    </w:rPr>
                  </w:pPr>
                  <w:r w:rsidRPr="00B75F6A">
                    <w:rPr>
                      <w:rFonts w:ascii="Verdana" w:eastAsia="Times New Roman" w:hAnsi="Verdana" w:cs="Helvetica"/>
                      <w:color w:val="000000"/>
                      <w:sz w:val="23"/>
                      <w:szCs w:val="23"/>
                      <w:lang w:eastAsia="en-AU"/>
                    </w:rPr>
                    <w:t>Websites:</w:t>
                  </w:r>
                  <w:r w:rsidRPr="00B75F6A">
                    <w:rPr>
                      <w:rFonts w:ascii="Helvetica" w:eastAsia="Times New Roman" w:hAnsi="Helvetica" w:cs="Helvetica"/>
                      <w:color w:val="000000"/>
                      <w:sz w:val="23"/>
                      <w:szCs w:val="23"/>
                      <w:lang w:eastAsia="en-AU"/>
                    </w:rPr>
                    <w:t> </w:t>
                  </w:r>
                  <w:hyperlink r:id="rId21" w:tgtFrame="_blank" w:history="1">
                    <w:r w:rsidRPr="00B75F6A">
                      <w:rPr>
                        <w:rFonts w:ascii="Verdana" w:eastAsia="Times New Roman" w:hAnsi="Verdana" w:cs="Helvetica"/>
                        <w:color w:val="0039A6"/>
                        <w:sz w:val="23"/>
                        <w:szCs w:val="23"/>
                        <w:u w:val="single"/>
                        <w:lang w:eastAsia="en-AU"/>
                      </w:rPr>
                      <w:t>www.poliohealth.org.au</w:t>
                    </w:r>
                  </w:hyperlink>
                  <w:r w:rsidRPr="00B75F6A">
                    <w:rPr>
                      <w:rFonts w:ascii="Helvetica" w:eastAsia="Times New Roman" w:hAnsi="Helvetica" w:cs="Helvetica"/>
                      <w:color w:val="000000"/>
                      <w:sz w:val="23"/>
                      <w:szCs w:val="23"/>
                      <w:lang w:eastAsia="en-AU"/>
                    </w:rPr>
                    <w:t> </w:t>
                  </w:r>
                  <w:r w:rsidRPr="00B75F6A">
                    <w:rPr>
                      <w:rFonts w:ascii="Verdana" w:eastAsia="Times New Roman" w:hAnsi="Verdana" w:cs="Helvetica"/>
                      <w:color w:val="0039A6"/>
                      <w:sz w:val="23"/>
                      <w:szCs w:val="23"/>
                      <w:lang w:eastAsia="en-AU"/>
                    </w:rPr>
                    <w:t>/</w:t>
                  </w:r>
                  <w:r w:rsidRPr="00B75F6A">
                    <w:rPr>
                      <w:rFonts w:ascii="Helvetica" w:eastAsia="Times New Roman" w:hAnsi="Helvetica" w:cs="Helvetica"/>
                      <w:color w:val="000000"/>
                      <w:sz w:val="23"/>
                      <w:szCs w:val="23"/>
                      <w:lang w:eastAsia="en-AU"/>
                    </w:rPr>
                    <w:t> </w:t>
                  </w:r>
                  <w:hyperlink r:id="rId22" w:tgtFrame="_blank" w:history="1">
                    <w:r w:rsidRPr="00B75F6A">
                      <w:rPr>
                        <w:rFonts w:ascii="Verdana" w:eastAsia="Times New Roman" w:hAnsi="Verdana" w:cs="Helvetica"/>
                        <w:color w:val="0039A6"/>
                        <w:sz w:val="23"/>
                        <w:szCs w:val="23"/>
                        <w:u w:val="single"/>
                        <w:lang w:eastAsia="en-AU"/>
                      </w:rPr>
                      <w:t>www.polioaustralia.org.au</w:t>
                    </w:r>
                  </w:hyperlink>
                  <w:r w:rsidRPr="00B75F6A">
                    <w:rPr>
                      <w:rFonts w:ascii="Verdana" w:eastAsia="Times New Roman" w:hAnsi="Verdana" w:cs="Helvetica"/>
                      <w:color w:val="000000"/>
                      <w:sz w:val="23"/>
                      <w:szCs w:val="23"/>
                      <w:lang w:eastAsia="en-AU"/>
                    </w:rPr>
                    <w:t> </w:t>
                  </w:r>
                </w:p>
              </w:tc>
            </w:tr>
          </w:tbl>
          <w:p w14:paraId="6C651C2D"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1BDA4BC7" w14:textId="77777777">
              <w:tc>
                <w:tcPr>
                  <w:tcW w:w="0" w:type="auto"/>
                  <w:tcBorders>
                    <w:top w:val="nil"/>
                    <w:left w:val="nil"/>
                    <w:bottom w:val="nil"/>
                    <w:right w:val="nil"/>
                  </w:tcBorders>
                  <w:tcMar>
                    <w:top w:w="285" w:type="dxa"/>
                    <w:left w:w="0" w:type="dxa"/>
                    <w:bottom w:w="285" w:type="dxa"/>
                    <w:right w:w="0" w:type="dxa"/>
                  </w:tcMar>
                  <w:vAlign w:val="center"/>
                  <w:hideMark/>
                </w:tcPr>
                <w:tbl>
                  <w:tblPr>
                    <w:tblW w:w="990" w:type="dxa"/>
                    <w:jc w:val="center"/>
                    <w:tblCellMar>
                      <w:left w:w="0" w:type="dxa"/>
                      <w:right w:w="0" w:type="dxa"/>
                    </w:tblCellMar>
                    <w:tblLook w:val="04A0" w:firstRow="1" w:lastRow="0" w:firstColumn="1" w:lastColumn="0" w:noHBand="0" w:noVBand="1"/>
                  </w:tblPr>
                  <w:tblGrid>
                    <w:gridCol w:w="990"/>
                  </w:tblGrid>
                  <w:tr w:rsidR="00B75F6A" w:rsidRPr="00B75F6A" w14:paraId="018E97A2" w14:textId="77777777">
                    <w:trPr>
                      <w:jc w:val="center"/>
                    </w:trPr>
                    <w:tc>
                      <w:tcPr>
                        <w:tcW w:w="0" w:type="auto"/>
                        <w:tcBorders>
                          <w:top w:val="nil"/>
                          <w:left w:val="nil"/>
                          <w:bottom w:val="single" w:sz="6" w:space="0" w:color="FF6600"/>
                          <w:right w:val="nil"/>
                        </w:tcBorders>
                        <w:vAlign w:val="center"/>
                        <w:hideMark/>
                      </w:tcPr>
                      <w:p w14:paraId="7DF6D677" w14:textId="77777777" w:rsidR="00B75F6A" w:rsidRPr="00B75F6A" w:rsidRDefault="00B75F6A" w:rsidP="00B75F6A">
                        <w:pPr>
                          <w:spacing w:after="0" w:line="0" w:lineRule="atLeast"/>
                          <w:rPr>
                            <w:rFonts w:ascii="Helvetica" w:eastAsia="Times New Roman" w:hAnsi="Helvetica" w:cs="Helvetica"/>
                            <w:sz w:val="2"/>
                            <w:szCs w:val="2"/>
                            <w:lang w:eastAsia="en-AU"/>
                          </w:rPr>
                        </w:pPr>
                        <w:r w:rsidRPr="00B75F6A">
                          <w:rPr>
                            <w:rFonts w:ascii="Helvetica" w:eastAsia="Times New Roman" w:hAnsi="Helvetica" w:cs="Helvetica"/>
                            <w:sz w:val="2"/>
                            <w:szCs w:val="2"/>
                            <w:lang w:eastAsia="en-AU"/>
                          </w:rPr>
                          <w:t> </w:t>
                        </w:r>
                      </w:p>
                    </w:tc>
                  </w:tr>
                </w:tbl>
                <w:p w14:paraId="565BD3D4"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2099D57B"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2C26BA2B" w14:textId="77777777">
              <w:tc>
                <w:tcPr>
                  <w:tcW w:w="0" w:type="auto"/>
                  <w:tcBorders>
                    <w:top w:val="nil"/>
                    <w:left w:val="nil"/>
                    <w:bottom w:val="nil"/>
                    <w:right w:val="nil"/>
                  </w:tcBorders>
                  <w:vAlign w:val="center"/>
                  <w:hideMark/>
                </w:tcPr>
                <w:p w14:paraId="489F8E66" w14:textId="77777777" w:rsidR="00B75F6A" w:rsidRPr="00B75F6A" w:rsidRDefault="00B75F6A" w:rsidP="00B75F6A">
                  <w:pPr>
                    <w:spacing w:after="45" w:line="240" w:lineRule="auto"/>
                    <w:jc w:val="center"/>
                    <w:rPr>
                      <w:rFonts w:ascii="Helvetica" w:eastAsia="Times New Roman" w:hAnsi="Helvetica" w:cs="Helvetica"/>
                      <w:color w:val="000000"/>
                      <w:sz w:val="23"/>
                      <w:szCs w:val="23"/>
                      <w:lang w:eastAsia="en-AU"/>
                    </w:rPr>
                  </w:pPr>
                  <w:r w:rsidRPr="00B75F6A">
                    <w:rPr>
                      <w:rFonts w:ascii="Verdana" w:eastAsia="Times New Roman" w:hAnsi="Verdana" w:cs="Helvetica"/>
                      <w:color w:val="0B0B0B"/>
                      <w:sz w:val="23"/>
                      <w:szCs w:val="23"/>
                      <w:lang w:eastAsia="en-AU"/>
                    </w:rPr>
                    <w:t>FOLLOW US</w:t>
                  </w:r>
                </w:p>
              </w:tc>
            </w:tr>
          </w:tbl>
          <w:p w14:paraId="64C0D8AA"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top w:w="15" w:type="dxa"/>
                <w:left w:w="15" w:type="dxa"/>
                <w:bottom w:w="15" w:type="dxa"/>
                <w:right w:w="15" w:type="dxa"/>
              </w:tblCellMar>
              <w:tblLook w:val="04A0" w:firstRow="1" w:lastRow="0" w:firstColumn="1" w:lastColumn="0" w:noHBand="0" w:noVBand="1"/>
            </w:tblPr>
            <w:tblGrid>
              <w:gridCol w:w="10020"/>
            </w:tblGrid>
            <w:tr w:rsidR="00B75F6A" w:rsidRPr="00B75F6A" w14:paraId="4C321385" w14:textId="77777777">
              <w:tc>
                <w:tcPr>
                  <w:tcW w:w="0" w:type="auto"/>
                  <w:tcBorders>
                    <w:top w:val="nil"/>
                    <w:left w:val="nil"/>
                    <w:bottom w:val="nil"/>
                    <w:right w:val="nil"/>
                  </w:tcBorders>
                  <w:tcMar>
                    <w:top w:w="0" w:type="dxa"/>
                    <w:left w:w="0" w:type="dxa"/>
                    <w:bottom w:w="0" w:type="dxa"/>
                    <w:right w:w="0" w:type="dxa"/>
                  </w:tcMar>
                  <w:vAlign w:val="center"/>
                  <w:hideMark/>
                </w:tcPr>
                <w:p w14:paraId="5544D1D1"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bl>
          <w:p w14:paraId="3823B1EE"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7F2E8701" w14:textId="77777777" w:rsidTr="00B75F6A">
              <w:tc>
                <w:tcPr>
                  <w:tcW w:w="0" w:type="auto"/>
                  <w:tcBorders>
                    <w:top w:val="nil"/>
                    <w:left w:val="nil"/>
                    <w:bottom w:val="nil"/>
                    <w:right w:val="nil"/>
                  </w:tcBorders>
                  <w:tcMar>
                    <w:top w:w="0" w:type="dxa"/>
                    <w:left w:w="0" w:type="dxa"/>
                    <w:bottom w:w="255"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1465"/>
                  </w:tblGrid>
                  <w:tr w:rsidR="00B75F6A" w:rsidRPr="00B75F6A" w14:paraId="292EE93D" w14:textId="77777777">
                    <w:trPr>
                      <w:jc w:val="center"/>
                    </w:trPr>
                    <w:tc>
                      <w:tcPr>
                        <w:tcW w:w="0" w:type="auto"/>
                        <w:tcBorders>
                          <w:top w:val="nil"/>
                          <w:left w:val="nil"/>
                          <w:bottom w:val="nil"/>
                          <w:right w:val="nil"/>
                        </w:tcBorders>
                        <w:shd w:val="clear" w:color="auto" w:fill="FBBC05"/>
                        <w:tcMar>
                          <w:top w:w="150" w:type="dxa"/>
                          <w:left w:w="300" w:type="dxa"/>
                          <w:bottom w:w="150" w:type="dxa"/>
                          <w:right w:w="300" w:type="dxa"/>
                        </w:tcMar>
                        <w:vAlign w:val="center"/>
                        <w:hideMark/>
                      </w:tcPr>
                      <w:p w14:paraId="4C6DBE6B" w14:textId="77777777" w:rsidR="00B75F6A" w:rsidRPr="00B75F6A" w:rsidRDefault="00A07C42" w:rsidP="00B75F6A">
                        <w:pPr>
                          <w:spacing w:after="0" w:line="240" w:lineRule="auto"/>
                          <w:jc w:val="center"/>
                          <w:rPr>
                            <w:rFonts w:ascii="Helvetica" w:eastAsia="Times New Roman" w:hAnsi="Helvetica" w:cs="Helvetica"/>
                            <w:sz w:val="24"/>
                            <w:szCs w:val="24"/>
                            <w:lang w:eastAsia="en-AU"/>
                          </w:rPr>
                        </w:pPr>
                        <w:hyperlink r:id="rId23" w:tgtFrame="_blank" w:history="1">
                          <w:r w:rsidR="00B75F6A" w:rsidRPr="00B75F6A">
                            <w:rPr>
                              <w:rFonts w:ascii="Verdana" w:eastAsia="Times New Roman" w:hAnsi="Verdana" w:cs="Helvetica"/>
                              <w:color w:val="FFFFFF"/>
                              <w:sz w:val="24"/>
                              <w:szCs w:val="24"/>
                              <w:u w:val="single"/>
                              <w:lang w:eastAsia="en-AU"/>
                            </w:rPr>
                            <w:t>Donate</w:t>
                          </w:r>
                        </w:hyperlink>
                      </w:p>
                    </w:tc>
                  </w:tr>
                </w:tbl>
                <w:p w14:paraId="07B67EE3" w14:textId="77777777" w:rsidR="00B75F6A" w:rsidRPr="00B75F6A" w:rsidRDefault="00B75F6A" w:rsidP="00B75F6A">
                  <w:pPr>
                    <w:spacing w:after="0" w:line="240" w:lineRule="auto"/>
                    <w:rPr>
                      <w:rFonts w:ascii="Helvetica" w:eastAsia="Times New Roman" w:hAnsi="Helvetica" w:cs="Helvetica"/>
                      <w:sz w:val="24"/>
                      <w:szCs w:val="24"/>
                      <w:lang w:eastAsia="en-AU"/>
                    </w:rPr>
                  </w:pPr>
                </w:p>
              </w:tc>
            </w:tr>
            <w:tr w:rsidR="00B75F6A" w:rsidRPr="00B75F6A" w14:paraId="4F6768F1" w14:textId="77777777">
              <w:tc>
                <w:tcPr>
                  <w:tcW w:w="0" w:type="auto"/>
                  <w:tcBorders>
                    <w:top w:val="nil"/>
                    <w:left w:val="nil"/>
                    <w:bottom w:val="nil"/>
                    <w:right w:val="nil"/>
                  </w:tcBorders>
                  <w:vAlign w:val="center"/>
                  <w:hideMark/>
                </w:tcPr>
                <w:p w14:paraId="36FE2893" w14:textId="77777777" w:rsidR="00B75F6A" w:rsidRPr="00B75F6A" w:rsidRDefault="00B75F6A" w:rsidP="00B75F6A">
                  <w:pPr>
                    <w:spacing w:after="0" w:line="240" w:lineRule="auto"/>
                    <w:jc w:val="center"/>
                    <w:rPr>
                      <w:rFonts w:ascii="Helvetica" w:eastAsia="Times New Roman" w:hAnsi="Helvetica" w:cs="Helvetica"/>
                      <w:color w:val="000000"/>
                      <w:sz w:val="23"/>
                      <w:szCs w:val="23"/>
                      <w:lang w:eastAsia="en-AU"/>
                    </w:rPr>
                  </w:pPr>
                  <w:r w:rsidRPr="00B75F6A">
                    <w:rPr>
                      <w:rFonts w:ascii="Verdana" w:eastAsia="Times New Roman" w:hAnsi="Verdana" w:cs="Helvetica"/>
                      <w:b/>
                      <w:bCs/>
                      <w:color w:val="0B0B0B"/>
                      <w:sz w:val="23"/>
                      <w:szCs w:val="23"/>
                      <w:lang w:eastAsia="en-AU"/>
                    </w:rPr>
                    <w:t>Questions?</w:t>
                  </w:r>
                </w:p>
              </w:tc>
            </w:tr>
          </w:tbl>
          <w:p w14:paraId="4D31C1B6" w14:textId="77777777" w:rsidR="00B75F6A" w:rsidRPr="00B75F6A" w:rsidRDefault="00B75F6A" w:rsidP="00B75F6A">
            <w:pPr>
              <w:spacing w:after="0" w:line="240" w:lineRule="auto"/>
              <w:rPr>
                <w:rFonts w:ascii="Helvetica" w:eastAsia="Times New Roman" w:hAnsi="Helvetica" w:cs="Helvetica"/>
                <w:vanish/>
                <w:sz w:val="24"/>
                <w:szCs w:val="24"/>
                <w:lang w:eastAsia="en-AU"/>
              </w:rPr>
            </w:pPr>
          </w:p>
          <w:tbl>
            <w:tblPr>
              <w:tblW w:w="10020" w:type="dxa"/>
              <w:tblCellMar>
                <w:left w:w="0" w:type="dxa"/>
                <w:right w:w="0" w:type="dxa"/>
              </w:tblCellMar>
              <w:tblLook w:val="04A0" w:firstRow="1" w:lastRow="0" w:firstColumn="1" w:lastColumn="0" w:noHBand="0" w:noVBand="1"/>
            </w:tblPr>
            <w:tblGrid>
              <w:gridCol w:w="10020"/>
            </w:tblGrid>
            <w:tr w:rsidR="00B75F6A" w:rsidRPr="00B75F6A" w14:paraId="46537900" w14:textId="77777777">
              <w:tc>
                <w:tcPr>
                  <w:tcW w:w="0" w:type="auto"/>
                  <w:tcBorders>
                    <w:top w:val="nil"/>
                    <w:left w:val="nil"/>
                    <w:bottom w:val="nil"/>
                    <w:right w:val="nil"/>
                  </w:tcBorders>
                  <w:vAlign w:val="center"/>
                  <w:hideMark/>
                </w:tcPr>
                <w:p w14:paraId="08E14CFF" w14:textId="77777777" w:rsidR="00B75F6A" w:rsidRPr="00B75F6A" w:rsidRDefault="00B75F6A" w:rsidP="00B75F6A">
                  <w:pPr>
                    <w:spacing w:after="0" w:line="240" w:lineRule="auto"/>
                    <w:jc w:val="center"/>
                    <w:rPr>
                      <w:rFonts w:ascii="Helvetica" w:eastAsia="Times New Roman" w:hAnsi="Helvetica" w:cs="Helvetica"/>
                      <w:color w:val="000000"/>
                      <w:sz w:val="23"/>
                      <w:szCs w:val="23"/>
                      <w:lang w:eastAsia="en-AU"/>
                    </w:rPr>
                  </w:pPr>
                  <w:r w:rsidRPr="00B75F6A">
                    <w:rPr>
                      <w:rFonts w:ascii="Helvetica" w:eastAsia="Times New Roman" w:hAnsi="Helvetica" w:cs="Helvetica"/>
                      <w:color w:val="000000"/>
                      <w:sz w:val="23"/>
                      <w:szCs w:val="23"/>
                      <w:lang w:eastAsia="en-AU"/>
                    </w:rPr>
                    <w:t>Contact us today 03 9016 7678</w:t>
                  </w:r>
                </w:p>
              </w:tc>
            </w:tr>
          </w:tbl>
          <w:p w14:paraId="0B55CED8" w14:textId="77777777" w:rsidR="00B75F6A" w:rsidRPr="00B75F6A" w:rsidRDefault="00B75F6A" w:rsidP="00B75F6A">
            <w:pPr>
              <w:spacing w:after="0" w:line="240" w:lineRule="auto"/>
              <w:rPr>
                <w:rFonts w:ascii="Helvetica" w:eastAsia="Times New Roman" w:hAnsi="Helvetica" w:cs="Helvetica"/>
                <w:sz w:val="24"/>
                <w:szCs w:val="24"/>
                <w:lang w:eastAsia="en-AU"/>
              </w:rPr>
            </w:pPr>
          </w:p>
        </w:tc>
        <w:tc>
          <w:tcPr>
            <w:tcW w:w="120" w:type="dxa"/>
            <w:tcBorders>
              <w:top w:val="nil"/>
              <w:left w:val="nil"/>
              <w:bottom w:val="nil"/>
              <w:right w:val="nil"/>
            </w:tcBorders>
            <w:vAlign w:val="center"/>
            <w:hideMark/>
          </w:tcPr>
          <w:p w14:paraId="75ECDFC6" w14:textId="23EF5590" w:rsidR="00B75F6A" w:rsidRPr="00B75F6A" w:rsidRDefault="00B75F6A" w:rsidP="00B75F6A">
            <w:pPr>
              <w:spacing w:after="0" w:line="0" w:lineRule="auto"/>
              <w:rPr>
                <w:rFonts w:ascii="Helvetica" w:eastAsia="Times New Roman" w:hAnsi="Helvetica" w:cs="Helvetica"/>
                <w:sz w:val="2"/>
                <w:szCs w:val="2"/>
                <w:lang w:eastAsia="en-AU"/>
              </w:rPr>
            </w:pPr>
            <w:r w:rsidRPr="00B75F6A">
              <w:rPr>
                <w:rFonts w:ascii="Helvetica" w:eastAsia="Times New Roman" w:hAnsi="Helvetica" w:cs="Helvetica"/>
                <w:noProof/>
                <w:sz w:val="2"/>
                <w:szCs w:val="2"/>
                <w:lang w:eastAsia="en-AU"/>
              </w:rPr>
              <w:lastRenderedPageBreak/>
              <w:drawing>
                <wp:inline distT="0" distB="0" distL="0" distR="0" wp14:anchorId="40EBB937" wp14:editId="4C423B7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D33BD56" w14:textId="77777777" w:rsidR="00A04C24" w:rsidRDefault="00A04C24"/>
    <w:sectPr w:rsidR="00A04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F2E96"/>
    <w:multiLevelType w:val="multilevel"/>
    <w:tmpl w:val="C53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27812"/>
    <w:multiLevelType w:val="multilevel"/>
    <w:tmpl w:val="2DA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1575D"/>
    <w:multiLevelType w:val="multilevel"/>
    <w:tmpl w:val="88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6A"/>
    <w:rsid w:val="00A04C24"/>
    <w:rsid w:val="00A07C42"/>
    <w:rsid w:val="00B75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0962"/>
  <w15:chartTrackingRefBased/>
  <w15:docId w15:val="{CB9031B9-A233-4512-B3EC-F1D24116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5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75F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6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75F6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75F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5F6A"/>
    <w:rPr>
      <w:b/>
      <w:bCs/>
    </w:rPr>
  </w:style>
  <w:style w:type="character" w:styleId="Emphasis">
    <w:name w:val="Emphasis"/>
    <w:basedOn w:val="DefaultParagraphFont"/>
    <w:uiPriority w:val="20"/>
    <w:qFormat/>
    <w:rsid w:val="00B75F6A"/>
    <w:rPr>
      <w:i/>
      <w:iCs/>
    </w:rPr>
  </w:style>
  <w:style w:type="character" w:styleId="Hyperlink">
    <w:name w:val="Hyperlink"/>
    <w:basedOn w:val="DefaultParagraphFont"/>
    <w:uiPriority w:val="99"/>
    <w:semiHidden/>
    <w:unhideWhenUsed/>
    <w:rsid w:val="00B75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855366">
      <w:bodyDiv w:val="1"/>
      <w:marLeft w:val="0"/>
      <w:marRight w:val="0"/>
      <w:marTop w:val="0"/>
      <w:marBottom w:val="0"/>
      <w:divBdr>
        <w:top w:val="none" w:sz="0" w:space="0" w:color="auto"/>
        <w:left w:val="none" w:sz="0" w:space="0" w:color="auto"/>
        <w:bottom w:val="none" w:sz="0" w:space="0" w:color="auto"/>
        <w:right w:val="none" w:sz="0" w:space="0" w:color="auto"/>
      </w:divBdr>
      <w:divsChild>
        <w:div w:id="466896851">
          <w:marLeft w:val="0"/>
          <w:marRight w:val="0"/>
          <w:marTop w:val="0"/>
          <w:marBottom w:val="435"/>
          <w:divBdr>
            <w:top w:val="none" w:sz="0" w:space="0" w:color="auto"/>
            <w:left w:val="none" w:sz="0" w:space="0" w:color="auto"/>
            <w:bottom w:val="none" w:sz="0" w:space="0" w:color="auto"/>
            <w:right w:val="none" w:sz="0" w:space="0" w:color="auto"/>
          </w:divBdr>
        </w:div>
        <w:div w:id="2024629472">
          <w:marLeft w:val="0"/>
          <w:marRight w:val="0"/>
          <w:marTop w:val="0"/>
          <w:marBottom w:val="300"/>
          <w:divBdr>
            <w:top w:val="none" w:sz="0" w:space="0" w:color="auto"/>
            <w:left w:val="none" w:sz="0" w:space="0" w:color="auto"/>
            <w:bottom w:val="none" w:sz="0" w:space="0" w:color="auto"/>
            <w:right w:val="none" w:sz="0" w:space="0" w:color="auto"/>
          </w:divBdr>
        </w:div>
        <w:div w:id="305398528">
          <w:marLeft w:val="0"/>
          <w:marRight w:val="0"/>
          <w:marTop w:val="0"/>
          <w:marBottom w:val="0"/>
          <w:divBdr>
            <w:top w:val="none" w:sz="0" w:space="0" w:color="auto"/>
            <w:left w:val="none" w:sz="0" w:space="0" w:color="auto"/>
            <w:bottom w:val="none" w:sz="0" w:space="0" w:color="auto"/>
            <w:right w:val="none" w:sz="0" w:space="0" w:color="auto"/>
          </w:divBdr>
        </w:div>
        <w:div w:id="1462111967">
          <w:marLeft w:val="0"/>
          <w:marRight w:val="0"/>
          <w:marTop w:val="0"/>
          <w:marBottom w:val="0"/>
          <w:divBdr>
            <w:top w:val="none" w:sz="0" w:space="0" w:color="auto"/>
            <w:left w:val="none" w:sz="0" w:space="0" w:color="auto"/>
            <w:bottom w:val="none" w:sz="0" w:space="0" w:color="auto"/>
            <w:right w:val="none" w:sz="0" w:space="0" w:color="auto"/>
          </w:divBdr>
        </w:div>
        <w:div w:id="840438148">
          <w:marLeft w:val="0"/>
          <w:marRight w:val="0"/>
          <w:marTop w:val="0"/>
          <w:marBottom w:val="0"/>
          <w:divBdr>
            <w:top w:val="none" w:sz="0" w:space="0" w:color="auto"/>
            <w:left w:val="none" w:sz="0" w:space="0" w:color="auto"/>
            <w:bottom w:val="none" w:sz="0" w:space="0" w:color="auto"/>
            <w:right w:val="none" w:sz="0" w:space="0" w:color="auto"/>
          </w:divBdr>
        </w:div>
        <w:div w:id="578489840">
          <w:marLeft w:val="0"/>
          <w:marRight w:val="0"/>
          <w:marTop w:val="0"/>
          <w:marBottom w:val="0"/>
          <w:divBdr>
            <w:top w:val="none" w:sz="0" w:space="0" w:color="auto"/>
            <w:left w:val="none" w:sz="0" w:space="0" w:color="auto"/>
            <w:bottom w:val="none" w:sz="0" w:space="0" w:color="auto"/>
            <w:right w:val="none" w:sz="0" w:space="0" w:color="auto"/>
          </w:divBdr>
        </w:div>
        <w:div w:id="1201825926">
          <w:marLeft w:val="0"/>
          <w:marRight w:val="0"/>
          <w:marTop w:val="0"/>
          <w:marBottom w:val="0"/>
          <w:divBdr>
            <w:top w:val="none" w:sz="0" w:space="0" w:color="auto"/>
            <w:left w:val="none" w:sz="0" w:space="0" w:color="auto"/>
            <w:bottom w:val="none" w:sz="0" w:space="0" w:color="auto"/>
            <w:right w:val="none" w:sz="0" w:space="0" w:color="auto"/>
          </w:divBdr>
        </w:div>
        <w:div w:id="1055079245">
          <w:marLeft w:val="0"/>
          <w:marRight w:val="0"/>
          <w:marTop w:val="0"/>
          <w:marBottom w:val="0"/>
          <w:divBdr>
            <w:top w:val="none" w:sz="0" w:space="0" w:color="auto"/>
            <w:left w:val="none" w:sz="0" w:space="0" w:color="auto"/>
            <w:bottom w:val="none" w:sz="0" w:space="0" w:color="auto"/>
            <w:right w:val="none" w:sz="0" w:space="0" w:color="auto"/>
          </w:divBdr>
        </w:div>
        <w:div w:id="581184018">
          <w:marLeft w:val="0"/>
          <w:marRight w:val="0"/>
          <w:marTop w:val="0"/>
          <w:marBottom w:val="0"/>
          <w:divBdr>
            <w:top w:val="none" w:sz="0" w:space="0" w:color="auto"/>
            <w:left w:val="none" w:sz="0" w:space="0" w:color="auto"/>
            <w:bottom w:val="none" w:sz="0" w:space="0" w:color="auto"/>
            <w:right w:val="none" w:sz="0" w:space="0" w:color="auto"/>
          </w:divBdr>
        </w:div>
        <w:div w:id="983510301">
          <w:marLeft w:val="0"/>
          <w:marRight w:val="0"/>
          <w:marTop w:val="0"/>
          <w:marBottom w:val="0"/>
          <w:divBdr>
            <w:top w:val="none" w:sz="0" w:space="0" w:color="auto"/>
            <w:left w:val="none" w:sz="0" w:space="0" w:color="auto"/>
            <w:bottom w:val="none" w:sz="0" w:space="0" w:color="auto"/>
            <w:right w:val="none" w:sz="0" w:space="0" w:color="auto"/>
          </w:divBdr>
        </w:div>
        <w:div w:id="831071373">
          <w:marLeft w:val="0"/>
          <w:marRight w:val="0"/>
          <w:marTop w:val="0"/>
          <w:marBottom w:val="0"/>
          <w:divBdr>
            <w:top w:val="none" w:sz="0" w:space="0" w:color="auto"/>
            <w:left w:val="none" w:sz="0" w:space="0" w:color="auto"/>
            <w:bottom w:val="none" w:sz="0" w:space="0" w:color="auto"/>
            <w:right w:val="none" w:sz="0" w:space="0" w:color="auto"/>
          </w:divBdr>
        </w:div>
        <w:div w:id="1094589838">
          <w:marLeft w:val="0"/>
          <w:marRight w:val="0"/>
          <w:marTop w:val="300"/>
          <w:marBottom w:val="0"/>
          <w:divBdr>
            <w:top w:val="none" w:sz="0" w:space="0" w:color="auto"/>
            <w:left w:val="none" w:sz="0" w:space="0" w:color="auto"/>
            <w:bottom w:val="none" w:sz="0" w:space="0" w:color="auto"/>
            <w:right w:val="none" w:sz="0" w:space="0" w:color="auto"/>
          </w:divBdr>
        </w:div>
        <w:div w:id="870069081">
          <w:marLeft w:val="0"/>
          <w:marRight w:val="0"/>
          <w:marTop w:val="300"/>
          <w:marBottom w:val="0"/>
          <w:divBdr>
            <w:top w:val="none" w:sz="0" w:space="0" w:color="auto"/>
            <w:left w:val="none" w:sz="0" w:space="0" w:color="auto"/>
            <w:bottom w:val="none" w:sz="0" w:space="0" w:color="auto"/>
            <w:right w:val="none" w:sz="0" w:space="0" w:color="auto"/>
          </w:divBdr>
        </w:div>
        <w:div w:id="548419755">
          <w:marLeft w:val="0"/>
          <w:marRight w:val="0"/>
          <w:marTop w:val="0"/>
          <w:marBottom w:val="0"/>
          <w:divBdr>
            <w:top w:val="none" w:sz="0" w:space="0" w:color="auto"/>
            <w:left w:val="none" w:sz="0" w:space="0" w:color="auto"/>
            <w:bottom w:val="none" w:sz="0" w:space="0" w:color="auto"/>
            <w:right w:val="none" w:sz="0" w:space="0" w:color="auto"/>
          </w:divBdr>
        </w:div>
        <w:div w:id="1548369605">
          <w:marLeft w:val="0"/>
          <w:marRight w:val="0"/>
          <w:marTop w:val="120"/>
          <w:marBottom w:val="45"/>
          <w:divBdr>
            <w:top w:val="none" w:sz="0" w:space="0" w:color="auto"/>
            <w:left w:val="none" w:sz="0" w:space="0" w:color="auto"/>
            <w:bottom w:val="none" w:sz="0" w:space="0" w:color="auto"/>
            <w:right w:val="none" w:sz="0" w:space="0" w:color="auto"/>
          </w:divBdr>
        </w:div>
        <w:div w:id="191030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96907327&amp;msgid=95862&amp;act=RD1O&amp;c=1800743&amp;destination=http%3A%2F%2Fwww.polioaustralia.org.au%2Fpolio-awareness-month&amp;cf=32980&amp;v=0a955abbe2de5cb2cbbba07bddb8e0aebcf9b7fa19950e9b8c31a2b4684aa23e" TargetMode="External"/><Relationship Id="rId13" Type="http://schemas.openxmlformats.org/officeDocument/2006/relationships/hyperlink" Target="https://click.icptrack.com/icp/relay.php?r=96907327&amp;msgid=95862&amp;act=RD1O&amp;c=1800743&amp;destination=https%3A%2F%2Fwww.stillhere.org.au%2Fshare-your-story%2F&amp;cf=32980&amp;v=c2d7231eece39c67aae3767ec02c02dd4354a04e5fe87dc21bc01d6c7a61a607" TargetMode="External"/><Relationship Id="rId18" Type="http://schemas.openxmlformats.org/officeDocument/2006/relationships/hyperlink" Target="https://click.icptrack.com/icp/relay.php?r=96907327&amp;msgid=95862&amp;act=RD1O&amp;c=1800743&amp;destination=http%3A%2F%2Fwww.polioaustralia.org.au%2Fdonations-bequests&amp;cf=32980&amp;v=d579d78bbac9cfdbf2015ad2b0461020e21b12f068b2e11245cc25da5c3e923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ick.icptrack.com/icp/relay.php?r=96907327&amp;msgid=95862&amp;act=RD1O&amp;c=1800743&amp;destination=http%3A%2F%2Fwww.poliohealth.org.au%2F&amp;cf=32980&amp;v=6fbca9c7bb6c7f54ac0f20c50ddfc7972368a552c581ac31a49279f65dd831ac" TargetMode="External"/><Relationship Id="rId7" Type="http://schemas.openxmlformats.org/officeDocument/2006/relationships/hyperlink" Target="https://click.icptrack.com/icp/relay.php?r=96907327&amp;msgid=95862&amp;act=RD1O&amp;c=1800743&amp;destination=https%3A%2F%2Fwww.trybooking.com%2FBLQPC&amp;cf=32980&amp;v=64d790f47d2d415975bb8476d53b500af2bc35694e52f793ac68784284a72af4" TargetMode="External"/><Relationship Id="rId12" Type="http://schemas.openxmlformats.org/officeDocument/2006/relationships/hyperlink" Target="https://click.icptrack.com/icp/relay.php?r=96907327&amp;msgid=95862&amp;act=RD1O&amp;c=1800743&amp;destination=https%3A%2F%2Fwww.facebook.com%2FPolioAustralia%2F&amp;cf=32980&amp;v=11856ea421f60447994eb86aed59bd5d79c6bdffc442eec5b1a2dc7b1b7703ca" TargetMode="External"/><Relationship Id="rId17" Type="http://schemas.openxmlformats.org/officeDocument/2006/relationships/hyperlink" Target="mailto:office@polioaustralia.org.au?subject=I%20have%20a%20media%20contact%20to%20sha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ick.icptrack.com/icp/relay.php?r=96907327&amp;msgid=95862&amp;act=RD1O&amp;c=1800743&amp;destination=https%3A%2F%2Fwww.poliohealth.org.au%2Fpost-polio-resources%2F&amp;cf=32980&amp;v=f571a86429c0c06b77669ae7aade500d5eec19be355fc02230a663461d11e496" TargetMode="External"/><Relationship Id="rId20" Type="http://schemas.openxmlformats.org/officeDocument/2006/relationships/hyperlink" Target="mailto:steph@polioaustralia.org.au" TargetMode="External"/><Relationship Id="rId1" Type="http://schemas.openxmlformats.org/officeDocument/2006/relationships/numbering" Target="numbering.xml"/><Relationship Id="rId6" Type="http://schemas.openxmlformats.org/officeDocument/2006/relationships/hyperlink" Target="https://click.icptrack.com/icp/relay.php?r=96907327&amp;msgid=95862&amp;act=RD1O&amp;c=1800743&amp;destination=https%3A%2F%2Fwww.trybooking.com%2FBLLML&amp;cf=32980&amp;v=347fc7fb57fdeb9e632056d93ffd4b9a9260b0c099e680573924a605aa26671b" TargetMode="External"/><Relationship Id="rId11" Type="http://schemas.openxmlformats.org/officeDocument/2006/relationships/hyperlink" Target="https://click.icptrack.com/icp/relay.php?r=96907327&amp;msgid=95862&amp;act=RD1O&amp;c=1800743&amp;destination=http%3A%2F%2Fwww.stillhere.org.au%2F&amp;cf=32980&amp;v=f5478ea8431b483620e0e613f59afd10c8cd6d56076d568ae0efafbe6c144c07" TargetMode="External"/><Relationship Id="rId24" Type="http://schemas.openxmlformats.org/officeDocument/2006/relationships/image" Target="media/image1.png"/><Relationship Id="rId5" Type="http://schemas.openxmlformats.org/officeDocument/2006/relationships/hyperlink" Target="https://click.icptrack.com/icp/relay.php?r=96907327&amp;msgid=95862&amp;act=RD1O&amp;c=1800743&amp;destination=https%3A%2F%2Fwww.trybooking.com%2FBLILJ&amp;cf=32980&amp;v=d83d3d8c6e361c84e339bcc8a10c417b7a88ab952ceea4870059aea70ef18823" TargetMode="External"/><Relationship Id="rId15" Type="http://schemas.openxmlformats.org/officeDocument/2006/relationships/hyperlink" Target="https://click.icptrack.com/icp/relay.php?r=96907327&amp;msgid=95862&amp;act=RD1O&amp;c=1800743&amp;destination=https%3A%2F%2Fwww.polioaustralia.org.au%2Fliving-with-polio%2F&amp;cf=32980&amp;v=8fd06a62688e2210b623c1a416eca2153bdf0b38c0563eda03fbb3473d49d65a" TargetMode="External"/><Relationship Id="rId23" Type="http://schemas.openxmlformats.org/officeDocument/2006/relationships/hyperlink" Target="https://click.icptrack.com/icp/relay.php?r=96907327&amp;msgid=95862&amp;act=RD1O&amp;c=1800743&amp;destination=https%3A%2F%2Fwww.polioaustralia.org.au%2Fsupport-us%2F&amp;cf=32980&amp;v=5f854d6adea3c36f255ceca573b28d654c10f029c3b1f8bdd70746b075f6c09d" TargetMode="External"/><Relationship Id="rId10" Type="http://schemas.openxmlformats.org/officeDocument/2006/relationships/hyperlink" Target="https://click.icptrack.com/icp/relay.php?r=96907327&amp;msgid=95862&amp;act=RD1O&amp;c=1800743&amp;destination=https%3A%2F%2Fdocs.google.com%2Fforms%2Fd%2Fe%2F1FAIpQLSdg2D7IhHGiCvgtF--DpRyyO3IwRU7dF7WwC0kdFS6PU-BuFA%2Fviewform%3Fusp%3Dsf_link&amp;cf=32980&amp;v=6d160087e3607fb9a5e03e52cdc2578d88bb48946a2dc754f7df18616feac8f5" TargetMode="External"/><Relationship Id="rId19" Type="http://schemas.openxmlformats.org/officeDocument/2006/relationships/hyperlink" Target="https://click.icptrack.com/icp/relay.php?r=96907327&amp;msgid=95862&amp;act=RD1O&amp;c=1800743&amp;destination=http%3A%2F%2Fwww.polioaustralia.org.au%2Fpolio-awareness-month&amp;cf=32980&amp;v=0a955abbe2de5cb2cbbba07bddb8e0aebcf9b7fa19950e9b8c31a2b4684aa23e" TargetMode="External"/><Relationship Id="rId4" Type="http://schemas.openxmlformats.org/officeDocument/2006/relationships/webSettings" Target="webSettings.xml"/><Relationship Id="rId9" Type="http://schemas.openxmlformats.org/officeDocument/2006/relationships/hyperlink" Target="https://click.icptrack.com/icp/relay.php?r=96907327&amp;msgid=95862&amp;act=RD1O&amp;c=1800743&amp;destination=https%3A%2F%2Fwww.polioaustralia.org.au%2Fpolio-awareness-month-treasure-hunt%2F&amp;cf=32980&amp;v=f8ffd1bac81f11ce98e2fd13dd947aa6242ba3966b894724a2d98b4ee0998349" TargetMode="External"/><Relationship Id="rId14" Type="http://schemas.openxmlformats.org/officeDocument/2006/relationships/hyperlink" Target="https://click.icptrack.com/icp/relay.php?r=96907327&amp;msgid=95862&amp;act=RD1O&amp;c=1800743&amp;destination=http%3A%2F%2Fwww.polioaustralia.org.au%2Fpolio-awareness-month&amp;cf=32980&amp;v=0a955abbe2de5cb2cbbba07bddb8e0aebcf9b7fa19950e9b8c31a2b4684aa23e" TargetMode="External"/><Relationship Id="rId22" Type="http://schemas.openxmlformats.org/officeDocument/2006/relationships/hyperlink" Target="https://click.icptrack.com/icp/relay.php?r=96907327&amp;msgid=95862&amp;act=RD1O&amp;c=1800743&amp;destination=http%3A%2F%2Fwww.polioaustralia.org.au%2F&amp;cf=32980&amp;v=3faaf979e9231bce4894f410a618c6cb0a9c91b946c442612ec2cd21c98179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Polio SA</dc:creator>
  <cp:keywords/>
  <dc:description/>
  <cp:lastModifiedBy>Polio SA</cp:lastModifiedBy>
  <cp:revision>2</cp:revision>
  <dcterms:created xsi:type="dcterms:W3CDTF">2020-10-02T03:03:00Z</dcterms:created>
  <dcterms:modified xsi:type="dcterms:W3CDTF">2020-10-02T03:11:00Z</dcterms:modified>
</cp:coreProperties>
</file>